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2051B" w14:textId="77777777" w:rsidR="00E00C7E" w:rsidRDefault="00E00C7E" w:rsidP="00543111">
      <w:pPr>
        <w:jc w:val="center"/>
        <w:rPr>
          <w:sz w:val="40"/>
          <w:szCs w:val="40"/>
        </w:rPr>
      </w:pPr>
    </w:p>
    <w:p w14:paraId="37CAAB42" w14:textId="69CD2648" w:rsidR="00543111" w:rsidRDefault="00543111" w:rsidP="00543111">
      <w:pPr>
        <w:jc w:val="center"/>
        <w:rPr>
          <w:sz w:val="40"/>
          <w:szCs w:val="40"/>
        </w:rPr>
      </w:pPr>
      <w:r w:rsidRPr="00543111">
        <w:rPr>
          <w:sz w:val="40"/>
          <w:szCs w:val="40"/>
        </w:rPr>
        <w:t>DATED</w:t>
      </w:r>
      <w:r>
        <w:rPr>
          <w:sz w:val="40"/>
          <w:szCs w:val="40"/>
        </w:rPr>
        <w:t xml:space="preserve">        </w:t>
      </w:r>
      <w:r w:rsidRPr="00543111">
        <w:rPr>
          <w:sz w:val="40"/>
          <w:szCs w:val="40"/>
        </w:rPr>
        <w:t xml:space="preserve"> </w:t>
      </w:r>
      <w:r w:rsidR="00793F81">
        <w:rPr>
          <w:sz w:val="40"/>
          <w:szCs w:val="40"/>
        </w:rPr>
        <w:t xml:space="preserve">                                     </w:t>
      </w:r>
      <w:r w:rsidR="001D51F0" w:rsidRPr="00543111">
        <w:rPr>
          <w:sz w:val="40"/>
          <w:szCs w:val="40"/>
        </w:rPr>
        <w:t>20</w:t>
      </w:r>
      <w:r w:rsidR="001D51F0">
        <w:rPr>
          <w:sz w:val="40"/>
          <w:szCs w:val="40"/>
        </w:rPr>
        <w:t>24</w:t>
      </w:r>
    </w:p>
    <w:p w14:paraId="7518E3A2" w14:textId="77777777" w:rsidR="00980D33" w:rsidRDefault="00980D33" w:rsidP="00543111">
      <w:pPr>
        <w:jc w:val="center"/>
        <w:rPr>
          <w:sz w:val="40"/>
          <w:szCs w:val="40"/>
        </w:rPr>
      </w:pPr>
    </w:p>
    <w:p w14:paraId="56E1A3D4" w14:textId="77777777" w:rsidR="00980D33" w:rsidRDefault="00980D33" w:rsidP="00543111">
      <w:pPr>
        <w:jc w:val="center"/>
        <w:rPr>
          <w:sz w:val="40"/>
          <w:szCs w:val="40"/>
        </w:rPr>
      </w:pPr>
    </w:p>
    <w:p w14:paraId="2956DE19" w14:textId="77777777" w:rsidR="00980D33" w:rsidRPr="00543111" w:rsidRDefault="00980D33" w:rsidP="00543111">
      <w:pPr>
        <w:jc w:val="center"/>
        <w:rPr>
          <w:sz w:val="40"/>
          <w:szCs w:val="40"/>
        </w:rPr>
      </w:pPr>
    </w:p>
    <w:p w14:paraId="04933602" w14:textId="77777777" w:rsidR="00980D33" w:rsidRDefault="00980D33" w:rsidP="00543111">
      <w:pPr>
        <w:jc w:val="center"/>
        <w:rPr>
          <w:sz w:val="40"/>
          <w:szCs w:val="40"/>
        </w:rPr>
      </w:pPr>
      <w:r>
        <w:rPr>
          <w:sz w:val="40"/>
          <w:szCs w:val="40"/>
        </w:rPr>
        <w:t xml:space="preserve"> </w:t>
      </w:r>
    </w:p>
    <w:p w14:paraId="1E8BA4CC" w14:textId="77777777" w:rsidR="00543111" w:rsidRPr="00543111" w:rsidRDefault="00543111" w:rsidP="00543111">
      <w:pPr>
        <w:jc w:val="center"/>
        <w:rPr>
          <w:sz w:val="40"/>
          <w:szCs w:val="40"/>
        </w:rPr>
      </w:pPr>
      <w:r w:rsidRPr="00543111">
        <w:rPr>
          <w:sz w:val="40"/>
          <w:szCs w:val="40"/>
        </w:rPr>
        <w:t xml:space="preserve"> </w:t>
      </w:r>
      <w:r w:rsidR="00980D33">
        <w:rPr>
          <w:sz w:val="40"/>
          <w:szCs w:val="40"/>
        </w:rPr>
        <w:t>MILTON KEYNES COUNCIL</w:t>
      </w:r>
    </w:p>
    <w:p w14:paraId="6E3DF72E" w14:textId="77777777" w:rsidR="003858BC" w:rsidRDefault="003858BC" w:rsidP="00543111">
      <w:pPr>
        <w:jc w:val="center"/>
        <w:rPr>
          <w:sz w:val="40"/>
          <w:szCs w:val="40"/>
        </w:rPr>
      </w:pPr>
    </w:p>
    <w:p w14:paraId="5A408E14" w14:textId="77777777" w:rsidR="00543111" w:rsidRDefault="00543111" w:rsidP="00543111">
      <w:pPr>
        <w:jc w:val="center"/>
        <w:rPr>
          <w:sz w:val="40"/>
          <w:szCs w:val="40"/>
        </w:rPr>
      </w:pPr>
      <w:r w:rsidRPr="00543111">
        <w:rPr>
          <w:sz w:val="40"/>
          <w:szCs w:val="40"/>
        </w:rPr>
        <w:t>AND</w:t>
      </w:r>
    </w:p>
    <w:p w14:paraId="79978488" w14:textId="77777777" w:rsidR="003858BC" w:rsidRPr="00543111" w:rsidRDefault="003858BC" w:rsidP="00543111">
      <w:pPr>
        <w:jc w:val="center"/>
        <w:rPr>
          <w:sz w:val="40"/>
          <w:szCs w:val="40"/>
        </w:rPr>
      </w:pPr>
    </w:p>
    <w:p w14:paraId="44C44B7E" w14:textId="77777777" w:rsidR="00543111" w:rsidRDefault="00543111" w:rsidP="00543111">
      <w:pPr>
        <w:jc w:val="center"/>
        <w:rPr>
          <w:sz w:val="40"/>
          <w:szCs w:val="40"/>
        </w:rPr>
      </w:pPr>
    </w:p>
    <w:p w14:paraId="399104CE" w14:textId="5AE638AF" w:rsidR="00827A73" w:rsidRDefault="001D51F0" w:rsidP="00543111">
      <w:pPr>
        <w:jc w:val="center"/>
        <w:rPr>
          <w:sz w:val="40"/>
          <w:szCs w:val="40"/>
        </w:rPr>
      </w:pPr>
      <w:r>
        <w:rPr>
          <w:sz w:val="40"/>
          <w:szCs w:val="40"/>
        </w:rPr>
        <w:t>My</w:t>
      </w:r>
      <w:r w:rsidR="001971D2">
        <w:rPr>
          <w:sz w:val="40"/>
          <w:szCs w:val="40"/>
        </w:rPr>
        <w:t xml:space="preserve">MiltonKeynes </w:t>
      </w:r>
      <w:r w:rsidR="00827A73">
        <w:rPr>
          <w:sz w:val="40"/>
          <w:szCs w:val="40"/>
        </w:rPr>
        <w:t>Limited</w:t>
      </w:r>
    </w:p>
    <w:p w14:paraId="0B72191F" w14:textId="77777777" w:rsidR="00980D33" w:rsidRDefault="00980D33" w:rsidP="00543111">
      <w:pPr>
        <w:jc w:val="center"/>
        <w:rPr>
          <w:sz w:val="40"/>
          <w:szCs w:val="40"/>
        </w:rPr>
      </w:pPr>
    </w:p>
    <w:p w14:paraId="333A7C46" w14:textId="77777777" w:rsidR="00980D33" w:rsidRPr="00543111" w:rsidRDefault="00980D33" w:rsidP="00543111">
      <w:pPr>
        <w:jc w:val="center"/>
        <w:rPr>
          <w:sz w:val="40"/>
          <w:szCs w:val="40"/>
        </w:rPr>
      </w:pPr>
    </w:p>
    <w:p w14:paraId="65BE643E" w14:textId="77777777" w:rsidR="00543111" w:rsidRPr="00543111" w:rsidRDefault="00543111" w:rsidP="00543111">
      <w:pPr>
        <w:jc w:val="center"/>
        <w:rPr>
          <w:sz w:val="40"/>
          <w:szCs w:val="40"/>
        </w:rPr>
      </w:pPr>
      <w:r w:rsidRPr="00543111">
        <w:rPr>
          <w:sz w:val="40"/>
          <w:szCs w:val="40"/>
        </w:rPr>
        <w:t>_____________________________</w:t>
      </w:r>
    </w:p>
    <w:p w14:paraId="54187E0E" w14:textId="558ABFF4" w:rsidR="00543111" w:rsidRPr="00543111" w:rsidRDefault="00543111" w:rsidP="00543111">
      <w:pPr>
        <w:jc w:val="center"/>
        <w:rPr>
          <w:sz w:val="40"/>
          <w:szCs w:val="40"/>
        </w:rPr>
      </w:pPr>
      <w:r w:rsidRPr="00543111">
        <w:rPr>
          <w:sz w:val="40"/>
          <w:szCs w:val="40"/>
        </w:rPr>
        <w:t xml:space="preserve">OPERATING </w:t>
      </w:r>
      <w:r w:rsidR="00AF2CF2">
        <w:rPr>
          <w:sz w:val="40"/>
          <w:szCs w:val="40"/>
        </w:rPr>
        <w:t>AGREEMENT</w:t>
      </w:r>
      <w:r w:rsidRPr="00543111">
        <w:rPr>
          <w:sz w:val="40"/>
          <w:szCs w:val="40"/>
        </w:rPr>
        <w:t xml:space="preserve"> FOR </w:t>
      </w:r>
      <w:r w:rsidR="00E57630">
        <w:rPr>
          <w:sz w:val="40"/>
          <w:szCs w:val="40"/>
        </w:rPr>
        <w:t>THE</w:t>
      </w:r>
      <w:r w:rsidR="00E57630" w:rsidRPr="00543111">
        <w:rPr>
          <w:sz w:val="40"/>
          <w:szCs w:val="40"/>
        </w:rPr>
        <w:t xml:space="preserve"> </w:t>
      </w:r>
      <w:r w:rsidRPr="00543111">
        <w:rPr>
          <w:sz w:val="40"/>
          <w:szCs w:val="40"/>
        </w:rPr>
        <w:t xml:space="preserve">BUSINESS IMPROVEMENT DISTRICT IN </w:t>
      </w:r>
      <w:r w:rsidR="002442C6">
        <w:rPr>
          <w:sz w:val="40"/>
          <w:szCs w:val="40"/>
        </w:rPr>
        <w:t xml:space="preserve">CENTRAL </w:t>
      </w:r>
      <w:r w:rsidR="00CE5C64">
        <w:rPr>
          <w:sz w:val="40"/>
          <w:szCs w:val="40"/>
        </w:rPr>
        <w:t xml:space="preserve">MILTON KEYNES </w:t>
      </w:r>
    </w:p>
    <w:p w14:paraId="4AA8CFA1" w14:textId="77777777" w:rsidR="00543111" w:rsidRPr="00543111" w:rsidRDefault="00543111" w:rsidP="00543111">
      <w:pPr>
        <w:jc w:val="center"/>
        <w:rPr>
          <w:sz w:val="40"/>
          <w:szCs w:val="40"/>
        </w:rPr>
      </w:pPr>
      <w:r w:rsidRPr="00543111">
        <w:rPr>
          <w:sz w:val="40"/>
          <w:szCs w:val="40"/>
        </w:rPr>
        <w:t>_________________________________</w:t>
      </w:r>
    </w:p>
    <w:p w14:paraId="49322695" w14:textId="77777777" w:rsidR="00980D33" w:rsidRDefault="00980D33" w:rsidP="00543111">
      <w:pPr>
        <w:jc w:val="center"/>
        <w:rPr>
          <w:sz w:val="40"/>
          <w:szCs w:val="40"/>
        </w:rPr>
      </w:pPr>
    </w:p>
    <w:p w14:paraId="23FF0CD4" w14:textId="77777777" w:rsidR="00980D33" w:rsidRDefault="00980D33" w:rsidP="00543111">
      <w:pPr>
        <w:jc w:val="center"/>
        <w:rPr>
          <w:sz w:val="40"/>
          <w:szCs w:val="40"/>
        </w:rPr>
      </w:pPr>
    </w:p>
    <w:p w14:paraId="0A9BEDAC" w14:textId="77777777" w:rsidR="00980D33" w:rsidRDefault="00980D33" w:rsidP="00543111">
      <w:pPr>
        <w:jc w:val="center"/>
        <w:rPr>
          <w:sz w:val="40"/>
          <w:szCs w:val="40"/>
        </w:rPr>
      </w:pPr>
    </w:p>
    <w:p w14:paraId="1AF98BFF" w14:textId="77777777" w:rsidR="00980D33" w:rsidRDefault="00980D33" w:rsidP="00543111">
      <w:pPr>
        <w:jc w:val="center"/>
        <w:rPr>
          <w:sz w:val="40"/>
          <w:szCs w:val="40"/>
        </w:rPr>
      </w:pPr>
    </w:p>
    <w:p w14:paraId="727C6510" w14:textId="77777777" w:rsidR="00980D33" w:rsidRDefault="00980D33" w:rsidP="00543111">
      <w:pPr>
        <w:jc w:val="center"/>
        <w:rPr>
          <w:sz w:val="40"/>
          <w:szCs w:val="40"/>
        </w:rPr>
      </w:pPr>
    </w:p>
    <w:p w14:paraId="293E1631" w14:textId="77777777" w:rsidR="00980D33" w:rsidRDefault="00980D33" w:rsidP="00543111">
      <w:pPr>
        <w:jc w:val="center"/>
        <w:rPr>
          <w:sz w:val="40"/>
          <w:szCs w:val="40"/>
        </w:rPr>
      </w:pPr>
    </w:p>
    <w:p w14:paraId="4DE6278C" w14:textId="77777777" w:rsidR="00980D33" w:rsidRDefault="00980D33" w:rsidP="00543111">
      <w:pPr>
        <w:jc w:val="center"/>
        <w:rPr>
          <w:sz w:val="40"/>
          <w:szCs w:val="40"/>
        </w:rPr>
      </w:pPr>
    </w:p>
    <w:p w14:paraId="11880638" w14:textId="77777777" w:rsidR="00980D33" w:rsidRDefault="00980D33" w:rsidP="00543111">
      <w:pPr>
        <w:jc w:val="center"/>
        <w:rPr>
          <w:sz w:val="40"/>
          <w:szCs w:val="40"/>
        </w:rPr>
      </w:pPr>
    </w:p>
    <w:p w14:paraId="2A635C73" w14:textId="77777777" w:rsidR="00980D33" w:rsidRDefault="00980D33" w:rsidP="00543111">
      <w:pPr>
        <w:jc w:val="center"/>
        <w:rPr>
          <w:sz w:val="40"/>
          <w:szCs w:val="40"/>
        </w:rPr>
      </w:pPr>
    </w:p>
    <w:p w14:paraId="40DE73E8" w14:textId="77777777" w:rsidR="00980D33" w:rsidRDefault="00980D33" w:rsidP="00543111">
      <w:pPr>
        <w:jc w:val="center"/>
        <w:rPr>
          <w:sz w:val="40"/>
          <w:szCs w:val="40"/>
        </w:rPr>
      </w:pPr>
    </w:p>
    <w:p w14:paraId="311153BD" w14:textId="77777777" w:rsidR="00980D33" w:rsidRDefault="00980D33" w:rsidP="00543111">
      <w:pPr>
        <w:jc w:val="center"/>
        <w:rPr>
          <w:sz w:val="40"/>
          <w:szCs w:val="40"/>
        </w:rPr>
      </w:pPr>
    </w:p>
    <w:p w14:paraId="00C645F1" w14:textId="77777777" w:rsidR="00980D33" w:rsidRDefault="00980D33" w:rsidP="00543111">
      <w:pPr>
        <w:jc w:val="center"/>
        <w:rPr>
          <w:sz w:val="40"/>
          <w:szCs w:val="40"/>
        </w:rPr>
      </w:pPr>
    </w:p>
    <w:p w14:paraId="31E8BE2B" w14:textId="77777777" w:rsidR="00980D33" w:rsidRDefault="00980D33" w:rsidP="003D13D3">
      <w:pPr>
        <w:rPr>
          <w:sz w:val="40"/>
          <w:szCs w:val="40"/>
        </w:rPr>
      </w:pPr>
    </w:p>
    <w:p w14:paraId="0FD680A0" w14:textId="77777777" w:rsidR="00E65EA6" w:rsidRPr="005701F0" w:rsidRDefault="00E65EA6" w:rsidP="00543111">
      <w:pPr>
        <w:rPr>
          <w:rFonts w:ascii="Arial" w:hAnsi="Arial" w:cs="Arial"/>
        </w:rPr>
      </w:pPr>
    </w:p>
    <w:p w14:paraId="33113DB6" w14:textId="77777777" w:rsidR="00543111" w:rsidRPr="004B6A3B" w:rsidRDefault="00543111" w:rsidP="00543111">
      <w:pPr>
        <w:rPr>
          <w:rFonts w:ascii="Arial" w:hAnsi="Arial" w:cs="Arial"/>
          <w:sz w:val="32"/>
          <w:szCs w:val="32"/>
          <w:u w:val="single"/>
        </w:rPr>
      </w:pPr>
      <w:r w:rsidRPr="004B6A3B">
        <w:rPr>
          <w:rFonts w:ascii="Arial" w:hAnsi="Arial" w:cs="Arial"/>
          <w:sz w:val="32"/>
          <w:szCs w:val="32"/>
          <w:u w:val="single"/>
        </w:rPr>
        <w:t>Contents</w:t>
      </w:r>
    </w:p>
    <w:p w14:paraId="377942D0" w14:textId="77777777" w:rsidR="00453D21" w:rsidRPr="00453D21" w:rsidRDefault="00453D21" w:rsidP="00543111"/>
    <w:p w14:paraId="4204FB48" w14:textId="77777777" w:rsidR="00543111" w:rsidRPr="005701F0" w:rsidRDefault="00543111" w:rsidP="00543111">
      <w:pPr>
        <w:rPr>
          <w:rFonts w:ascii="Arial" w:hAnsi="Arial" w:cs="Arial"/>
        </w:rPr>
      </w:pPr>
      <w:r w:rsidRPr="005701F0">
        <w:rPr>
          <w:rFonts w:ascii="Arial" w:hAnsi="Arial" w:cs="Arial"/>
        </w:rPr>
        <w:t>1 Definitions</w:t>
      </w:r>
    </w:p>
    <w:p w14:paraId="5428CB34" w14:textId="77777777" w:rsidR="00453D21" w:rsidRPr="005701F0" w:rsidRDefault="00453D21" w:rsidP="00543111">
      <w:pPr>
        <w:rPr>
          <w:rFonts w:ascii="Arial" w:hAnsi="Arial" w:cs="Arial"/>
        </w:rPr>
      </w:pPr>
    </w:p>
    <w:p w14:paraId="3C085FC2" w14:textId="77777777" w:rsidR="00543111" w:rsidRPr="005701F0" w:rsidRDefault="00543111" w:rsidP="00543111">
      <w:pPr>
        <w:rPr>
          <w:rFonts w:ascii="Arial" w:hAnsi="Arial" w:cs="Arial"/>
        </w:rPr>
      </w:pPr>
      <w:r w:rsidRPr="005701F0">
        <w:rPr>
          <w:rFonts w:ascii="Arial" w:hAnsi="Arial" w:cs="Arial"/>
        </w:rPr>
        <w:t>2 Statutory Authorities</w:t>
      </w:r>
    </w:p>
    <w:p w14:paraId="284E7576" w14:textId="77777777" w:rsidR="00453D21" w:rsidRPr="005701F0" w:rsidRDefault="00453D21" w:rsidP="00543111">
      <w:pPr>
        <w:rPr>
          <w:rFonts w:ascii="Arial" w:hAnsi="Arial" w:cs="Arial"/>
        </w:rPr>
      </w:pPr>
    </w:p>
    <w:p w14:paraId="64FCFD7E" w14:textId="77777777" w:rsidR="00543111" w:rsidRPr="005701F0" w:rsidRDefault="00543111" w:rsidP="00543111">
      <w:pPr>
        <w:rPr>
          <w:rFonts w:ascii="Arial" w:hAnsi="Arial" w:cs="Arial"/>
        </w:rPr>
      </w:pPr>
      <w:r w:rsidRPr="005701F0">
        <w:rPr>
          <w:rFonts w:ascii="Arial" w:hAnsi="Arial" w:cs="Arial"/>
        </w:rPr>
        <w:t>3 Commencement</w:t>
      </w:r>
    </w:p>
    <w:p w14:paraId="5895AB81" w14:textId="77777777" w:rsidR="00453D21" w:rsidRPr="005701F0" w:rsidRDefault="00453D21" w:rsidP="00543111">
      <w:pPr>
        <w:rPr>
          <w:rFonts w:ascii="Arial" w:hAnsi="Arial" w:cs="Arial"/>
        </w:rPr>
      </w:pPr>
    </w:p>
    <w:p w14:paraId="00E160D0" w14:textId="77777777" w:rsidR="00543111" w:rsidRPr="005701F0" w:rsidRDefault="00543111" w:rsidP="00543111">
      <w:pPr>
        <w:rPr>
          <w:rFonts w:ascii="Arial" w:hAnsi="Arial" w:cs="Arial"/>
        </w:rPr>
      </w:pPr>
      <w:r w:rsidRPr="005701F0">
        <w:rPr>
          <w:rFonts w:ascii="Arial" w:hAnsi="Arial" w:cs="Arial"/>
        </w:rPr>
        <w:t>4 Setting the BID Levy</w:t>
      </w:r>
    </w:p>
    <w:p w14:paraId="614BC315" w14:textId="77777777" w:rsidR="00453D21" w:rsidRPr="005701F0" w:rsidRDefault="00453D21" w:rsidP="00543111">
      <w:pPr>
        <w:rPr>
          <w:rFonts w:ascii="Arial" w:hAnsi="Arial" w:cs="Arial"/>
        </w:rPr>
      </w:pPr>
    </w:p>
    <w:p w14:paraId="3287ED53" w14:textId="77777777" w:rsidR="00543111" w:rsidRPr="005701F0" w:rsidRDefault="00543111" w:rsidP="00543111">
      <w:pPr>
        <w:rPr>
          <w:rFonts w:ascii="Arial" w:hAnsi="Arial" w:cs="Arial"/>
        </w:rPr>
      </w:pPr>
      <w:r w:rsidRPr="005701F0">
        <w:rPr>
          <w:rFonts w:ascii="Arial" w:hAnsi="Arial" w:cs="Arial"/>
        </w:rPr>
        <w:t>5 BID Revenue Account</w:t>
      </w:r>
    </w:p>
    <w:p w14:paraId="23A84F4A" w14:textId="77777777" w:rsidR="00453D21" w:rsidRPr="005701F0" w:rsidRDefault="00453D21" w:rsidP="00543111">
      <w:pPr>
        <w:rPr>
          <w:rFonts w:ascii="Arial" w:hAnsi="Arial" w:cs="Arial"/>
        </w:rPr>
      </w:pPr>
    </w:p>
    <w:p w14:paraId="0AF67DF6" w14:textId="77777777" w:rsidR="00543111" w:rsidRPr="005701F0" w:rsidRDefault="00543111" w:rsidP="00543111">
      <w:pPr>
        <w:rPr>
          <w:rFonts w:ascii="Arial" w:hAnsi="Arial" w:cs="Arial"/>
        </w:rPr>
      </w:pPr>
      <w:r w:rsidRPr="005701F0">
        <w:rPr>
          <w:rFonts w:ascii="Arial" w:hAnsi="Arial" w:cs="Arial"/>
        </w:rPr>
        <w:t>6 Payment of the Council’s Administrative Expenses</w:t>
      </w:r>
    </w:p>
    <w:p w14:paraId="2D4B0310" w14:textId="77777777" w:rsidR="00453D21" w:rsidRPr="005701F0" w:rsidRDefault="00453D21" w:rsidP="00543111">
      <w:pPr>
        <w:rPr>
          <w:rFonts w:ascii="Arial" w:hAnsi="Arial" w:cs="Arial"/>
        </w:rPr>
      </w:pPr>
    </w:p>
    <w:p w14:paraId="31C1353C" w14:textId="77777777" w:rsidR="00543111" w:rsidRPr="005701F0" w:rsidRDefault="00543111" w:rsidP="00543111">
      <w:pPr>
        <w:rPr>
          <w:rFonts w:ascii="Arial" w:hAnsi="Arial" w:cs="Arial"/>
        </w:rPr>
      </w:pPr>
      <w:r w:rsidRPr="005701F0">
        <w:rPr>
          <w:rFonts w:ascii="Arial" w:hAnsi="Arial" w:cs="Arial"/>
        </w:rPr>
        <w:t>7 Collecting the BID Levy</w:t>
      </w:r>
    </w:p>
    <w:p w14:paraId="5C241005" w14:textId="77777777" w:rsidR="00453D21" w:rsidRPr="005701F0" w:rsidRDefault="00453D21" w:rsidP="00543111">
      <w:pPr>
        <w:rPr>
          <w:rFonts w:ascii="Arial" w:hAnsi="Arial" w:cs="Arial"/>
        </w:rPr>
      </w:pPr>
    </w:p>
    <w:p w14:paraId="6E8765C2" w14:textId="77777777" w:rsidR="00453D21" w:rsidRPr="005701F0" w:rsidRDefault="00543111" w:rsidP="00543111">
      <w:pPr>
        <w:rPr>
          <w:rFonts w:ascii="Arial" w:hAnsi="Arial" w:cs="Arial"/>
        </w:rPr>
      </w:pPr>
      <w:r w:rsidRPr="005701F0">
        <w:rPr>
          <w:rFonts w:ascii="Arial" w:hAnsi="Arial" w:cs="Arial"/>
        </w:rPr>
        <w:t xml:space="preserve">8 Procedures available to the Council for the enforcing payment of the </w:t>
      </w:r>
    </w:p>
    <w:p w14:paraId="5B57AA6D" w14:textId="77777777" w:rsidR="00543111" w:rsidRPr="005701F0" w:rsidRDefault="00543111" w:rsidP="00543111">
      <w:pPr>
        <w:rPr>
          <w:rFonts w:ascii="Arial" w:hAnsi="Arial" w:cs="Arial"/>
        </w:rPr>
      </w:pPr>
      <w:r w:rsidRPr="005701F0">
        <w:rPr>
          <w:rFonts w:ascii="Arial" w:hAnsi="Arial" w:cs="Arial"/>
        </w:rPr>
        <w:t>BID Levy</w:t>
      </w:r>
    </w:p>
    <w:p w14:paraId="4D32079D" w14:textId="77777777" w:rsidR="00453D21" w:rsidRPr="005701F0" w:rsidRDefault="00453D21" w:rsidP="00543111">
      <w:pPr>
        <w:rPr>
          <w:rFonts w:ascii="Arial" w:hAnsi="Arial" w:cs="Arial"/>
        </w:rPr>
      </w:pPr>
    </w:p>
    <w:p w14:paraId="135B0115" w14:textId="77777777" w:rsidR="00543111" w:rsidRPr="005701F0" w:rsidRDefault="00543111" w:rsidP="00543111">
      <w:pPr>
        <w:rPr>
          <w:rFonts w:ascii="Arial" w:hAnsi="Arial" w:cs="Arial"/>
        </w:rPr>
      </w:pPr>
      <w:r w:rsidRPr="005701F0">
        <w:rPr>
          <w:rFonts w:ascii="Arial" w:hAnsi="Arial" w:cs="Arial"/>
        </w:rPr>
        <w:t xml:space="preserve">9 </w:t>
      </w:r>
      <w:r w:rsidR="00E65EA6">
        <w:rPr>
          <w:rFonts w:ascii="Arial" w:hAnsi="Arial" w:cs="Arial"/>
        </w:rPr>
        <w:t>Refunds on the BID Levy</w:t>
      </w:r>
    </w:p>
    <w:p w14:paraId="25453D73" w14:textId="77777777" w:rsidR="00453D21" w:rsidRPr="005701F0" w:rsidRDefault="00453D21" w:rsidP="00543111">
      <w:pPr>
        <w:rPr>
          <w:rFonts w:ascii="Arial" w:hAnsi="Arial" w:cs="Arial"/>
        </w:rPr>
      </w:pPr>
    </w:p>
    <w:p w14:paraId="6C532ECE" w14:textId="77777777" w:rsidR="00543111" w:rsidRPr="005701F0" w:rsidRDefault="00543111" w:rsidP="00543111">
      <w:pPr>
        <w:rPr>
          <w:rFonts w:ascii="Arial" w:hAnsi="Arial" w:cs="Arial"/>
        </w:rPr>
      </w:pPr>
      <w:r w:rsidRPr="005701F0">
        <w:rPr>
          <w:rFonts w:ascii="Arial" w:hAnsi="Arial" w:cs="Arial"/>
        </w:rPr>
        <w:t>10 Payment of the BID Levy to the BID Company</w:t>
      </w:r>
    </w:p>
    <w:p w14:paraId="4E37805C" w14:textId="77777777" w:rsidR="00453D21" w:rsidRPr="005701F0" w:rsidRDefault="00453D21" w:rsidP="00543111">
      <w:pPr>
        <w:rPr>
          <w:rFonts w:ascii="Arial" w:hAnsi="Arial" w:cs="Arial"/>
        </w:rPr>
      </w:pPr>
    </w:p>
    <w:p w14:paraId="42441613" w14:textId="77777777" w:rsidR="00543111" w:rsidRPr="005701F0" w:rsidRDefault="00543111" w:rsidP="00543111">
      <w:pPr>
        <w:rPr>
          <w:rFonts w:ascii="Arial" w:hAnsi="Arial" w:cs="Arial"/>
        </w:rPr>
      </w:pPr>
      <w:r w:rsidRPr="005701F0">
        <w:rPr>
          <w:rFonts w:ascii="Arial" w:hAnsi="Arial" w:cs="Arial"/>
        </w:rPr>
        <w:t>11 Accounting Procedures and Monitoring</w:t>
      </w:r>
    </w:p>
    <w:p w14:paraId="490FA9C6" w14:textId="77777777" w:rsidR="00453D21" w:rsidRPr="005701F0" w:rsidRDefault="00453D21" w:rsidP="00543111">
      <w:pPr>
        <w:rPr>
          <w:rFonts w:ascii="Arial" w:hAnsi="Arial" w:cs="Arial"/>
        </w:rPr>
      </w:pPr>
    </w:p>
    <w:p w14:paraId="78F0E6B8" w14:textId="77777777" w:rsidR="00543111" w:rsidRPr="005701F0" w:rsidRDefault="00543111" w:rsidP="00543111">
      <w:pPr>
        <w:rPr>
          <w:rFonts w:ascii="Arial" w:hAnsi="Arial" w:cs="Arial"/>
        </w:rPr>
      </w:pPr>
      <w:r w:rsidRPr="005701F0">
        <w:rPr>
          <w:rFonts w:ascii="Arial" w:hAnsi="Arial" w:cs="Arial"/>
        </w:rPr>
        <w:t>12 Termination</w:t>
      </w:r>
    </w:p>
    <w:p w14:paraId="4CD02039" w14:textId="77777777" w:rsidR="00453D21" w:rsidRPr="005701F0" w:rsidRDefault="00453D21" w:rsidP="00543111">
      <w:pPr>
        <w:rPr>
          <w:rFonts w:ascii="Arial" w:hAnsi="Arial" w:cs="Arial"/>
        </w:rPr>
      </w:pPr>
    </w:p>
    <w:p w14:paraId="6770FC74" w14:textId="77777777" w:rsidR="00543111" w:rsidRPr="005701F0" w:rsidRDefault="00543111" w:rsidP="00543111">
      <w:pPr>
        <w:rPr>
          <w:rFonts w:ascii="Arial" w:hAnsi="Arial" w:cs="Arial"/>
        </w:rPr>
      </w:pPr>
      <w:r w:rsidRPr="005701F0">
        <w:rPr>
          <w:rFonts w:ascii="Arial" w:hAnsi="Arial" w:cs="Arial"/>
        </w:rPr>
        <w:t>13 Confidentiality</w:t>
      </w:r>
    </w:p>
    <w:p w14:paraId="7491CE7F" w14:textId="77777777" w:rsidR="00453D21" w:rsidRPr="005701F0" w:rsidRDefault="00453D21" w:rsidP="00543111">
      <w:pPr>
        <w:rPr>
          <w:rFonts w:ascii="Arial" w:hAnsi="Arial" w:cs="Arial"/>
        </w:rPr>
      </w:pPr>
    </w:p>
    <w:p w14:paraId="18ABCE9B" w14:textId="77777777" w:rsidR="00543111" w:rsidRPr="005701F0" w:rsidRDefault="00543111" w:rsidP="00543111">
      <w:pPr>
        <w:rPr>
          <w:rFonts w:ascii="Arial" w:hAnsi="Arial" w:cs="Arial"/>
        </w:rPr>
      </w:pPr>
      <w:r w:rsidRPr="005701F0">
        <w:rPr>
          <w:rFonts w:ascii="Arial" w:hAnsi="Arial" w:cs="Arial"/>
        </w:rPr>
        <w:t>14 Notices</w:t>
      </w:r>
    </w:p>
    <w:p w14:paraId="1221DC84" w14:textId="77777777" w:rsidR="00453D21" w:rsidRPr="005701F0" w:rsidRDefault="00453D21" w:rsidP="00543111">
      <w:pPr>
        <w:rPr>
          <w:rFonts w:ascii="Arial" w:hAnsi="Arial" w:cs="Arial"/>
        </w:rPr>
      </w:pPr>
    </w:p>
    <w:p w14:paraId="38155D04" w14:textId="77777777" w:rsidR="00543111" w:rsidRPr="005701F0" w:rsidRDefault="00543111" w:rsidP="00543111">
      <w:pPr>
        <w:rPr>
          <w:rFonts w:ascii="Arial" w:hAnsi="Arial" w:cs="Arial"/>
        </w:rPr>
      </w:pPr>
      <w:r w:rsidRPr="005701F0">
        <w:rPr>
          <w:rFonts w:ascii="Arial" w:hAnsi="Arial" w:cs="Arial"/>
        </w:rPr>
        <w:t>15 Miscellaneous</w:t>
      </w:r>
    </w:p>
    <w:p w14:paraId="269E2A9C" w14:textId="77777777" w:rsidR="00453D21" w:rsidRPr="005701F0" w:rsidRDefault="00453D21" w:rsidP="00543111">
      <w:pPr>
        <w:rPr>
          <w:rFonts w:ascii="Arial" w:hAnsi="Arial" w:cs="Arial"/>
        </w:rPr>
      </w:pPr>
    </w:p>
    <w:p w14:paraId="1CD57971" w14:textId="77777777" w:rsidR="00543111" w:rsidRPr="005701F0" w:rsidRDefault="00543111" w:rsidP="00543111">
      <w:pPr>
        <w:rPr>
          <w:rFonts w:ascii="Arial" w:hAnsi="Arial" w:cs="Arial"/>
        </w:rPr>
      </w:pPr>
      <w:r w:rsidRPr="005701F0">
        <w:rPr>
          <w:rFonts w:ascii="Arial" w:hAnsi="Arial" w:cs="Arial"/>
        </w:rPr>
        <w:t>16 Exercise of the Council’s powers</w:t>
      </w:r>
    </w:p>
    <w:p w14:paraId="44A0A490" w14:textId="77777777" w:rsidR="00453D21" w:rsidRPr="005701F0" w:rsidRDefault="00453D21" w:rsidP="00543111">
      <w:pPr>
        <w:rPr>
          <w:rFonts w:ascii="Arial" w:hAnsi="Arial" w:cs="Arial"/>
        </w:rPr>
      </w:pPr>
    </w:p>
    <w:p w14:paraId="61D61136" w14:textId="77777777" w:rsidR="00543111" w:rsidRPr="005701F0" w:rsidRDefault="00543111" w:rsidP="00543111">
      <w:pPr>
        <w:rPr>
          <w:rFonts w:ascii="Arial" w:hAnsi="Arial" w:cs="Arial"/>
        </w:rPr>
      </w:pPr>
      <w:r w:rsidRPr="005701F0">
        <w:rPr>
          <w:rFonts w:ascii="Arial" w:hAnsi="Arial" w:cs="Arial"/>
        </w:rPr>
        <w:t xml:space="preserve">17 Contracts (Rights of Third </w:t>
      </w:r>
      <w:r w:rsidR="0051543D" w:rsidRPr="005701F0">
        <w:rPr>
          <w:rFonts w:ascii="Arial" w:hAnsi="Arial" w:cs="Arial"/>
        </w:rPr>
        <w:t>Parties</w:t>
      </w:r>
      <w:r w:rsidRPr="005701F0">
        <w:rPr>
          <w:rFonts w:ascii="Arial" w:hAnsi="Arial" w:cs="Arial"/>
        </w:rPr>
        <w:t>)</w:t>
      </w:r>
    </w:p>
    <w:p w14:paraId="6C5F29D8" w14:textId="77777777" w:rsidR="00453D21" w:rsidRPr="005701F0" w:rsidRDefault="00453D21" w:rsidP="00543111">
      <w:pPr>
        <w:rPr>
          <w:rFonts w:ascii="Arial" w:hAnsi="Arial" w:cs="Arial"/>
        </w:rPr>
      </w:pPr>
    </w:p>
    <w:p w14:paraId="19D52C85" w14:textId="77777777" w:rsidR="00543111" w:rsidRPr="005701F0" w:rsidRDefault="00C54196" w:rsidP="00543111">
      <w:pPr>
        <w:rPr>
          <w:rFonts w:ascii="Arial" w:hAnsi="Arial" w:cs="Arial"/>
        </w:rPr>
      </w:pPr>
      <w:r w:rsidRPr="005701F0">
        <w:rPr>
          <w:rFonts w:ascii="Arial" w:hAnsi="Arial" w:cs="Arial"/>
        </w:rPr>
        <w:t>18 Dispute</w:t>
      </w:r>
      <w:r w:rsidR="00543111" w:rsidRPr="005701F0">
        <w:rPr>
          <w:rFonts w:ascii="Arial" w:hAnsi="Arial" w:cs="Arial"/>
        </w:rPr>
        <w:t xml:space="preserve"> Resolution</w:t>
      </w:r>
    </w:p>
    <w:p w14:paraId="2219B745" w14:textId="77777777" w:rsidR="00453D21" w:rsidRPr="005701F0" w:rsidRDefault="00453D21" w:rsidP="00543111">
      <w:pPr>
        <w:rPr>
          <w:rFonts w:ascii="Arial" w:hAnsi="Arial" w:cs="Arial"/>
        </w:rPr>
      </w:pPr>
    </w:p>
    <w:p w14:paraId="4F989A72" w14:textId="77777777" w:rsidR="00543111" w:rsidRPr="005701F0" w:rsidRDefault="00543111" w:rsidP="00543111">
      <w:pPr>
        <w:rPr>
          <w:rFonts w:ascii="Arial" w:hAnsi="Arial" w:cs="Arial"/>
        </w:rPr>
      </w:pPr>
      <w:r w:rsidRPr="005701F0">
        <w:rPr>
          <w:rFonts w:ascii="Arial" w:hAnsi="Arial" w:cs="Arial"/>
        </w:rPr>
        <w:t>19 Freedom of Information</w:t>
      </w:r>
    </w:p>
    <w:p w14:paraId="2C69F316" w14:textId="77777777" w:rsidR="005A2535" w:rsidRPr="005701F0" w:rsidRDefault="005A2535" w:rsidP="00543111">
      <w:pPr>
        <w:rPr>
          <w:rFonts w:ascii="Arial" w:hAnsi="Arial" w:cs="Arial"/>
        </w:rPr>
      </w:pPr>
    </w:p>
    <w:p w14:paraId="779F6D81" w14:textId="77777777" w:rsidR="005A2535" w:rsidRPr="005701F0" w:rsidRDefault="005A2535" w:rsidP="00543111">
      <w:pPr>
        <w:rPr>
          <w:rFonts w:ascii="Arial" w:hAnsi="Arial" w:cs="Arial"/>
        </w:rPr>
      </w:pPr>
      <w:r w:rsidRPr="005701F0">
        <w:rPr>
          <w:rFonts w:ascii="Arial" w:hAnsi="Arial" w:cs="Arial"/>
        </w:rPr>
        <w:t>20 Data Protection</w:t>
      </w:r>
    </w:p>
    <w:p w14:paraId="3A38D7E3" w14:textId="77777777" w:rsidR="005A2535" w:rsidRPr="005701F0" w:rsidRDefault="005A2535" w:rsidP="00543111">
      <w:pPr>
        <w:rPr>
          <w:rFonts w:ascii="Arial" w:hAnsi="Arial" w:cs="Arial"/>
        </w:rPr>
      </w:pPr>
    </w:p>
    <w:p w14:paraId="31BEFA34" w14:textId="77777777" w:rsidR="005A2535" w:rsidRPr="005701F0" w:rsidRDefault="005A2535" w:rsidP="00543111">
      <w:pPr>
        <w:rPr>
          <w:rFonts w:ascii="Arial" w:hAnsi="Arial" w:cs="Arial"/>
        </w:rPr>
      </w:pPr>
      <w:r w:rsidRPr="005701F0">
        <w:rPr>
          <w:rFonts w:ascii="Arial" w:hAnsi="Arial" w:cs="Arial"/>
        </w:rPr>
        <w:t>21 Insurance</w:t>
      </w:r>
    </w:p>
    <w:p w14:paraId="06917576" w14:textId="77777777" w:rsidR="005A2535" w:rsidRPr="005701F0" w:rsidRDefault="005A2535" w:rsidP="00543111">
      <w:pPr>
        <w:rPr>
          <w:rFonts w:ascii="Arial" w:hAnsi="Arial" w:cs="Arial"/>
        </w:rPr>
      </w:pPr>
    </w:p>
    <w:p w14:paraId="1553D7CF" w14:textId="77777777" w:rsidR="005A2535" w:rsidRPr="005701F0" w:rsidRDefault="005A2535" w:rsidP="00543111">
      <w:pPr>
        <w:rPr>
          <w:rFonts w:ascii="Arial" w:hAnsi="Arial" w:cs="Arial"/>
        </w:rPr>
      </w:pPr>
      <w:r w:rsidRPr="005701F0">
        <w:rPr>
          <w:rFonts w:ascii="Arial" w:hAnsi="Arial" w:cs="Arial"/>
        </w:rPr>
        <w:lastRenderedPageBreak/>
        <w:t>22 Compliance with the Law</w:t>
      </w:r>
    </w:p>
    <w:p w14:paraId="4C8ACC8E" w14:textId="77777777" w:rsidR="005A2535" w:rsidRPr="005701F0" w:rsidRDefault="005A2535" w:rsidP="00543111">
      <w:pPr>
        <w:rPr>
          <w:rFonts w:ascii="Arial" w:hAnsi="Arial" w:cs="Arial"/>
        </w:rPr>
      </w:pPr>
    </w:p>
    <w:p w14:paraId="03D651CF" w14:textId="77777777" w:rsidR="005A2535" w:rsidRPr="005701F0" w:rsidRDefault="005A2535" w:rsidP="00543111">
      <w:pPr>
        <w:rPr>
          <w:rFonts w:ascii="Arial" w:hAnsi="Arial" w:cs="Arial"/>
        </w:rPr>
      </w:pPr>
      <w:r w:rsidRPr="005701F0">
        <w:rPr>
          <w:rFonts w:ascii="Arial" w:hAnsi="Arial" w:cs="Arial"/>
        </w:rPr>
        <w:t>23 Variation</w:t>
      </w:r>
    </w:p>
    <w:p w14:paraId="500D2D18" w14:textId="77777777" w:rsidR="005A2535" w:rsidRPr="005701F0" w:rsidRDefault="005A2535" w:rsidP="00543111">
      <w:pPr>
        <w:rPr>
          <w:rFonts w:ascii="Arial" w:hAnsi="Arial" w:cs="Arial"/>
        </w:rPr>
      </w:pPr>
    </w:p>
    <w:p w14:paraId="2487C2B8" w14:textId="77777777" w:rsidR="005A2535" w:rsidRPr="005701F0" w:rsidRDefault="005A2535" w:rsidP="00543111">
      <w:pPr>
        <w:rPr>
          <w:rFonts w:ascii="Arial" w:hAnsi="Arial" w:cs="Arial"/>
        </w:rPr>
      </w:pPr>
      <w:r w:rsidRPr="005701F0">
        <w:rPr>
          <w:rFonts w:ascii="Arial" w:hAnsi="Arial" w:cs="Arial"/>
        </w:rPr>
        <w:t>24. No Partnership or Agency</w:t>
      </w:r>
    </w:p>
    <w:p w14:paraId="0745CDE3" w14:textId="77777777" w:rsidR="005A2535" w:rsidRPr="005701F0" w:rsidRDefault="005A2535" w:rsidP="00543111">
      <w:pPr>
        <w:rPr>
          <w:rFonts w:ascii="Arial" w:hAnsi="Arial" w:cs="Arial"/>
        </w:rPr>
      </w:pPr>
    </w:p>
    <w:p w14:paraId="1BF8240E" w14:textId="77777777" w:rsidR="005A2535" w:rsidRPr="005701F0" w:rsidRDefault="005A2535" w:rsidP="00543111">
      <w:pPr>
        <w:rPr>
          <w:rFonts w:ascii="Arial" w:hAnsi="Arial" w:cs="Arial"/>
        </w:rPr>
      </w:pPr>
      <w:r w:rsidRPr="005701F0">
        <w:rPr>
          <w:rFonts w:ascii="Arial" w:hAnsi="Arial" w:cs="Arial"/>
        </w:rPr>
        <w:t>25. Entire Agreement</w:t>
      </w:r>
    </w:p>
    <w:p w14:paraId="198BF578" w14:textId="77777777" w:rsidR="005A2535" w:rsidRPr="005701F0" w:rsidRDefault="005A2535" w:rsidP="00543111">
      <w:pPr>
        <w:rPr>
          <w:rFonts w:ascii="Arial" w:hAnsi="Arial" w:cs="Arial"/>
        </w:rPr>
      </w:pPr>
    </w:p>
    <w:p w14:paraId="2954C1E7" w14:textId="77777777" w:rsidR="005A2535" w:rsidRPr="005701F0" w:rsidRDefault="005A2535" w:rsidP="00543111">
      <w:pPr>
        <w:rPr>
          <w:rFonts w:ascii="Arial" w:hAnsi="Arial" w:cs="Arial"/>
        </w:rPr>
      </w:pPr>
      <w:r w:rsidRPr="005701F0">
        <w:rPr>
          <w:rFonts w:ascii="Arial" w:hAnsi="Arial" w:cs="Arial"/>
        </w:rPr>
        <w:t>26. Law and Jurisdiction</w:t>
      </w:r>
    </w:p>
    <w:p w14:paraId="339F956F" w14:textId="77777777" w:rsidR="00453D21" w:rsidRPr="005701F0" w:rsidRDefault="00453D21" w:rsidP="00543111">
      <w:pPr>
        <w:rPr>
          <w:rFonts w:ascii="Arial" w:hAnsi="Arial" w:cs="Arial"/>
        </w:rPr>
      </w:pPr>
    </w:p>
    <w:p w14:paraId="0C3486FD" w14:textId="77777777" w:rsidR="00543111" w:rsidRPr="001116E8" w:rsidRDefault="00543111" w:rsidP="00543111">
      <w:pPr>
        <w:rPr>
          <w:rFonts w:ascii="Arial" w:hAnsi="Arial" w:cs="Arial"/>
          <w:b/>
        </w:rPr>
      </w:pPr>
      <w:r w:rsidRPr="001116E8">
        <w:rPr>
          <w:rFonts w:ascii="Arial" w:hAnsi="Arial" w:cs="Arial"/>
          <w:b/>
        </w:rPr>
        <w:t>SCHEDULE 1: BID A</w:t>
      </w:r>
      <w:r w:rsidR="001116E8">
        <w:rPr>
          <w:rFonts w:ascii="Arial" w:hAnsi="Arial" w:cs="Arial"/>
          <w:b/>
        </w:rPr>
        <w:t>REA MAP</w:t>
      </w:r>
    </w:p>
    <w:p w14:paraId="562B4C36" w14:textId="77777777" w:rsidR="00453D21" w:rsidRPr="001116E8" w:rsidRDefault="00453D21" w:rsidP="00543111">
      <w:pPr>
        <w:rPr>
          <w:rFonts w:ascii="Arial" w:hAnsi="Arial" w:cs="Arial"/>
          <w:b/>
        </w:rPr>
      </w:pPr>
    </w:p>
    <w:p w14:paraId="56178537" w14:textId="77777777" w:rsidR="00543111" w:rsidRPr="001116E8" w:rsidRDefault="00543111" w:rsidP="00543111">
      <w:pPr>
        <w:rPr>
          <w:rFonts w:ascii="Arial" w:hAnsi="Arial" w:cs="Arial"/>
          <w:b/>
        </w:rPr>
      </w:pPr>
      <w:r w:rsidRPr="001116E8">
        <w:rPr>
          <w:rFonts w:ascii="Arial" w:hAnsi="Arial" w:cs="Arial"/>
          <w:b/>
        </w:rPr>
        <w:t xml:space="preserve">SCHEDULE 2: BASELINE </w:t>
      </w:r>
      <w:r w:rsidR="00AF2CF2" w:rsidRPr="001116E8">
        <w:rPr>
          <w:rFonts w:ascii="Arial" w:hAnsi="Arial" w:cs="Arial"/>
          <w:b/>
        </w:rPr>
        <w:t>AGREEMENT</w:t>
      </w:r>
    </w:p>
    <w:p w14:paraId="5F5E6166" w14:textId="77777777" w:rsidR="00453D21" w:rsidRPr="001116E8" w:rsidRDefault="00453D21" w:rsidP="00543111">
      <w:pPr>
        <w:rPr>
          <w:rFonts w:ascii="Arial" w:hAnsi="Arial" w:cs="Arial"/>
          <w:b/>
        </w:rPr>
      </w:pPr>
    </w:p>
    <w:p w14:paraId="42CB7EC4" w14:textId="77777777" w:rsidR="00543111" w:rsidRPr="001116E8" w:rsidRDefault="00543111" w:rsidP="00543111">
      <w:pPr>
        <w:rPr>
          <w:rFonts w:ascii="Arial" w:hAnsi="Arial" w:cs="Arial"/>
          <w:b/>
        </w:rPr>
      </w:pPr>
      <w:r w:rsidRPr="001116E8">
        <w:rPr>
          <w:rFonts w:ascii="Arial" w:hAnsi="Arial" w:cs="Arial"/>
          <w:b/>
        </w:rPr>
        <w:t>SCHEDULE 3: BID LEVY RULES</w:t>
      </w:r>
    </w:p>
    <w:p w14:paraId="13CAF096" w14:textId="77777777" w:rsidR="00840B6C" w:rsidRPr="001116E8" w:rsidRDefault="00840B6C" w:rsidP="00543111">
      <w:pPr>
        <w:rPr>
          <w:rFonts w:ascii="Arial" w:hAnsi="Arial" w:cs="Arial"/>
          <w:b/>
        </w:rPr>
      </w:pPr>
    </w:p>
    <w:p w14:paraId="65499576" w14:textId="77777777" w:rsidR="00543111" w:rsidRDefault="00543111" w:rsidP="00543111"/>
    <w:p w14:paraId="52F7B53F" w14:textId="77777777" w:rsidR="00453D21" w:rsidRDefault="00453D21" w:rsidP="00543111"/>
    <w:p w14:paraId="03F10283" w14:textId="77777777" w:rsidR="00453D21" w:rsidRDefault="00453D21" w:rsidP="00543111"/>
    <w:p w14:paraId="4FFA2026" w14:textId="77777777" w:rsidR="00790627" w:rsidRDefault="00790627" w:rsidP="00543111"/>
    <w:p w14:paraId="49B0335C" w14:textId="77777777" w:rsidR="00C0419D" w:rsidRDefault="00C0419D" w:rsidP="00543111">
      <w:pPr>
        <w:rPr>
          <w:b/>
        </w:rPr>
      </w:pPr>
    </w:p>
    <w:p w14:paraId="07AF3D4C" w14:textId="77777777" w:rsidR="00C0419D" w:rsidRDefault="00C0419D" w:rsidP="00543111">
      <w:pPr>
        <w:rPr>
          <w:b/>
        </w:rPr>
      </w:pPr>
    </w:p>
    <w:p w14:paraId="68CF3D29" w14:textId="77777777" w:rsidR="00C0419D" w:rsidRDefault="00C0419D" w:rsidP="00543111">
      <w:pPr>
        <w:rPr>
          <w:b/>
        </w:rPr>
      </w:pPr>
    </w:p>
    <w:p w14:paraId="716A42B4" w14:textId="77777777" w:rsidR="00C0419D" w:rsidRDefault="00C0419D" w:rsidP="00543111">
      <w:pPr>
        <w:rPr>
          <w:b/>
        </w:rPr>
      </w:pPr>
    </w:p>
    <w:p w14:paraId="148DFA6A" w14:textId="77777777" w:rsidR="00C0419D" w:rsidRDefault="00C0419D" w:rsidP="00543111">
      <w:pPr>
        <w:rPr>
          <w:b/>
        </w:rPr>
      </w:pPr>
    </w:p>
    <w:p w14:paraId="25CC7446" w14:textId="77777777" w:rsidR="00C0419D" w:rsidRDefault="00C0419D" w:rsidP="00543111">
      <w:pPr>
        <w:rPr>
          <w:b/>
        </w:rPr>
      </w:pPr>
    </w:p>
    <w:p w14:paraId="2F956B03" w14:textId="77777777" w:rsidR="00C0419D" w:rsidRDefault="00C0419D" w:rsidP="00543111">
      <w:pPr>
        <w:rPr>
          <w:b/>
        </w:rPr>
      </w:pPr>
    </w:p>
    <w:p w14:paraId="123713CE" w14:textId="77777777" w:rsidR="00C0419D" w:rsidRDefault="00C0419D" w:rsidP="00543111">
      <w:pPr>
        <w:rPr>
          <w:b/>
        </w:rPr>
      </w:pPr>
    </w:p>
    <w:p w14:paraId="65FF84C6" w14:textId="77777777" w:rsidR="00C0419D" w:rsidRDefault="00C0419D" w:rsidP="00543111">
      <w:pPr>
        <w:rPr>
          <w:b/>
        </w:rPr>
      </w:pPr>
    </w:p>
    <w:p w14:paraId="16958FF3" w14:textId="77777777" w:rsidR="00C0419D" w:rsidRDefault="00C0419D" w:rsidP="00543111">
      <w:pPr>
        <w:rPr>
          <w:b/>
        </w:rPr>
      </w:pPr>
    </w:p>
    <w:p w14:paraId="02C025F6" w14:textId="77777777" w:rsidR="00C0419D" w:rsidRDefault="00C0419D" w:rsidP="00543111">
      <w:pPr>
        <w:rPr>
          <w:b/>
        </w:rPr>
      </w:pPr>
    </w:p>
    <w:p w14:paraId="207D0930" w14:textId="77777777" w:rsidR="00C0419D" w:rsidRDefault="00C0419D" w:rsidP="00543111">
      <w:pPr>
        <w:rPr>
          <w:b/>
        </w:rPr>
      </w:pPr>
    </w:p>
    <w:p w14:paraId="77D64077" w14:textId="77777777" w:rsidR="00C0419D" w:rsidRDefault="00C0419D" w:rsidP="00543111">
      <w:pPr>
        <w:rPr>
          <w:b/>
        </w:rPr>
      </w:pPr>
    </w:p>
    <w:p w14:paraId="717417C1" w14:textId="77777777" w:rsidR="00C0419D" w:rsidRDefault="00C0419D" w:rsidP="00543111">
      <w:pPr>
        <w:rPr>
          <w:b/>
        </w:rPr>
      </w:pPr>
    </w:p>
    <w:p w14:paraId="0DC03124" w14:textId="77777777" w:rsidR="00C0419D" w:rsidRDefault="00C0419D" w:rsidP="00543111">
      <w:pPr>
        <w:rPr>
          <w:b/>
        </w:rPr>
      </w:pPr>
    </w:p>
    <w:p w14:paraId="2129E675" w14:textId="77777777" w:rsidR="00C0419D" w:rsidRDefault="00C0419D" w:rsidP="00543111">
      <w:pPr>
        <w:rPr>
          <w:b/>
        </w:rPr>
      </w:pPr>
    </w:p>
    <w:p w14:paraId="5F7AC8B4" w14:textId="77777777" w:rsidR="00C0419D" w:rsidRDefault="00C0419D" w:rsidP="00543111">
      <w:pPr>
        <w:rPr>
          <w:b/>
        </w:rPr>
      </w:pPr>
    </w:p>
    <w:p w14:paraId="0472960F" w14:textId="77777777" w:rsidR="00C0419D" w:rsidRDefault="00C0419D" w:rsidP="00543111">
      <w:pPr>
        <w:rPr>
          <w:b/>
        </w:rPr>
      </w:pPr>
    </w:p>
    <w:p w14:paraId="3AF369CF" w14:textId="77777777" w:rsidR="00C0419D" w:rsidRDefault="00C0419D" w:rsidP="00543111">
      <w:pPr>
        <w:rPr>
          <w:b/>
        </w:rPr>
      </w:pPr>
    </w:p>
    <w:p w14:paraId="272EF20F" w14:textId="77777777" w:rsidR="00C0419D" w:rsidRDefault="00C0419D" w:rsidP="00543111">
      <w:pPr>
        <w:rPr>
          <w:b/>
        </w:rPr>
      </w:pPr>
    </w:p>
    <w:p w14:paraId="4F08E458" w14:textId="77777777" w:rsidR="00C0419D" w:rsidRDefault="00C0419D" w:rsidP="00543111">
      <w:pPr>
        <w:rPr>
          <w:b/>
        </w:rPr>
      </w:pPr>
    </w:p>
    <w:p w14:paraId="232CD4F8" w14:textId="77777777" w:rsidR="00C0419D" w:rsidRDefault="00C0419D" w:rsidP="00543111">
      <w:pPr>
        <w:rPr>
          <w:b/>
        </w:rPr>
      </w:pPr>
    </w:p>
    <w:p w14:paraId="09F2EF23" w14:textId="77777777" w:rsidR="00C0419D" w:rsidRDefault="00C0419D" w:rsidP="00543111">
      <w:pPr>
        <w:rPr>
          <w:b/>
        </w:rPr>
      </w:pPr>
    </w:p>
    <w:p w14:paraId="47CCB84E" w14:textId="77777777" w:rsidR="00C0419D" w:rsidRDefault="00C0419D" w:rsidP="00543111">
      <w:pPr>
        <w:rPr>
          <w:b/>
        </w:rPr>
      </w:pPr>
    </w:p>
    <w:p w14:paraId="13C750B8" w14:textId="77777777" w:rsidR="00C0419D" w:rsidRDefault="00C0419D" w:rsidP="00543111">
      <w:pPr>
        <w:rPr>
          <w:b/>
        </w:rPr>
      </w:pPr>
    </w:p>
    <w:p w14:paraId="60706827" w14:textId="77777777" w:rsidR="00C0419D" w:rsidRDefault="00C0419D" w:rsidP="00543111">
      <w:pPr>
        <w:rPr>
          <w:b/>
        </w:rPr>
      </w:pPr>
    </w:p>
    <w:p w14:paraId="53587AAE" w14:textId="77777777" w:rsidR="00C0419D" w:rsidRDefault="00C0419D" w:rsidP="00543111">
      <w:pPr>
        <w:rPr>
          <w:b/>
        </w:rPr>
      </w:pPr>
    </w:p>
    <w:p w14:paraId="04674F3D" w14:textId="77777777" w:rsidR="00C0419D" w:rsidRDefault="00C0419D" w:rsidP="00543111">
      <w:pPr>
        <w:rPr>
          <w:b/>
        </w:rPr>
      </w:pPr>
    </w:p>
    <w:p w14:paraId="0A578B77" w14:textId="77777777" w:rsidR="00C0419D" w:rsidRDefault="00C0419D" w:rsidP="00543111">
      <w:pPr>
        <w:rPr>
          <w:b/>
        </w:rPr>
      </w:pPr>
    </w:p>
    <w:p w14:paraId="028EAA0C" w14:textId="77777777" w:rsidR="00E57473" w:rsidRDefault="00E57473" w:rsidP="00543111">
      <w:pPr>
        <w:rPr>
          <w:rFonts w:ascii="Arial" w:hAnsi="Arial" w:cs="Arial"/>
          <w:b/>
        </w:rPr>
      </w:pPr>
    </w:p>
    <w:p w14:paraId="5B8DFF76" w14:textId="4F5ECA96" w:rsidR="00543111" w:rsidRPr="005701F0" w:rsidRDefault="00543111" w:rsidP="00543111">
      <w:pPr>
        <w:rPr>
          <w:rFonts w:ascii="Arial" w:hAnsi="Arial" w:cs="Arial"/>
        </w:rPr>
      </w:pPr>
      <w:r w:rsidRPr="005701F0">
        <w:rPr>
          <w:rFonts w:ascii="Arial" w:hAnsi="Arial" w:cs="Arial"/>
          <w:b/>
        </w:rPr>
        <w:lastRenderedPageBreak/>
        <w:t>THIS DEED</w:t>
      </w:r>
      <w:r w:rsidRPr="005701F0">
        <w:rPr>
          <w:rFonts w:ascii="Arial" w:hAnsi="Arial" w:cs="Arial"/>
        </w:rPr>
        <w:t xml:space="preserve"> is made the </w:t>
      </w:r>
      <w:r w:rsidR="007D5BD7" w:rsidRPr="005701F0">
        <w:rPr>
          <w:rFonts w:ascii="Arial" w:hAnsi="Arial" w:cs="Arial"/>
        </w:rPr>
        <w:t xml:space="preserve">                          </w:t>
      </w:r>
      <w:r w:rsidRPr="005701F0">
        <w:rPr>
          <w:rFonts w:ascii="Arial" w:hAnsi="Arial" w:cs="Arial"/>
        </w:rPr>
        <w:t xml:space="preserve">day of </w:t>
      </w:r>
      <w:r w:rsidR="007D5BD7" w:rsidRPr="005701F0">
        <w:rPr>
          <w:rFonts w:ascii="Arial" w:hAnsi="Arial" w:cs="Arial"/>
        </w:rPr>
        <w:t xml:space="preserve">                               </w:t>
      </w:r>
      <w:r w:rsidR="001D51F0" w:rsidRPr="005701F0">
        <w:rPr>
          <w:rFonts w:ascii="Arial" w:hAnsi="Arial" w:cs="Arial"/>
        </w:rPr>
        <w:t>20</w:t>
      </w:r>
      <w:r w:rsidR="001D51F0">
        <w:rPr>
          <w:rFonts w:ascii="Arial" w:hAnsi="Arial" w:cs="Arial"/>
        </w:rPr>
        <w:t>24</w:t>
      </w:r>
    </w:p>
    <w:p w14:paraId="718E4AA6" w14:textId="77777777" w:rsidR="00790627" w:rsidRPr="005701F0" w:rsidRDefault="00790627" w:rsidP="00543111">
      <w:pPr>
        <w:rPr>
          <w:rFonts w:ascii="Arial" w:hAnsi="Arial" w:cs="Arial"/>
        </w:rPr>
      </w:pPr>
    </w:p>
    <w:p w14:paraId="7AD2BB03" w14:textId="77777777" w:rsidR="00543111" w:rsidRPr="005701F0" w:rsidRDefault="00543111" w:rsidP="00543111">
      <w:pPr>
        <w:rPr>
          <w:rFonts w:ascii="Arial" w:hAnsi="Arial" w:cs="Arial"/>
          <w:b/>
        </w:rPr>
      </w:pPr>
      <w:r w:rsidRPr="005701F0">
        <w:rPr>
          <w:rFonts w:ascii="Arial" w:hAnsi="Arial" w:cs="Arial"/>
          <w:b/>
        </w:rPr>
        <w:t>BETWEEN</w:t>
      </w:r>
    </w:p>
    <w:p w14:paraId="015D53E9" w14:textId="77777777" w:rsidR="00790627" w:rsidRPr="005701F0" w:rsidRDefault="00790627" w:rsidP="00543111">
      <w:pPr>
        <w:rPr>
          <w:rFonts w:ascii="Arial" w:hAnsi="Arial" w:cs="Arial"/>
        </w:rPr>
      </w:pPr>
    </w:p>
    <w:p w14:paraId="7468C1D2" w14:textId="77777777" w:rsidR="005701F0" w:rsidRDefault="00543111" w:rsidP="00543111">
      <w:pPr>
        <w:rPr>
          <w:rFonts w:ascii="Arial" w:hAnsi="Arial" w:cs="Arial"/>
        </w:rPr>
      </w:pPr>
      <w:r w:rsidRPr="005701F0">
        <w:rPr>
          <w:rFonts w:ascii="Arial" w:hAnsi="Arial" w:cs="Arial"/>
        </w:rPr>
        <w:t xml:space="preserve">(1) </w:t>
      </w:r>
      <w:r w:rsidR="00621765" w:rsidRPr="005701F0">
        <w:rPr>
          <w:rFonts w:ascii="Arial" w:hAnsi="Arial" w:cs="Arial"/>
          <w:b/>
        </w:rPr>
        <w:t xml:space="preserve">MILTON KEYNES </w:t>
      </w:r>
      <w:r w:rsidR="00C54196" w:rsidRPr="005701F0">
        <w:rPr>
          <w:rFonts w:ascii="Arial" w:hAnsi="Arial" w:cs="Arial"/>
          <w:b/>
        </w:rPr>
        <w:t>COUNCIL</w:t>
      </w:r>
      <w:r w:rsidR="00C54196" w:rsidRPr="005701F0">
        <w:rPr>
          <w:rFonts w:ascii="Arial" w:hAnsi="Arial" w:cs="Arial"/>
        </w:rPr>
        <w:t xml:space="preserve"> of</w:t>
      </w:r>
      <w:r w:rsidRPr="005701F0">
        <w:rPr>
          <w:rFonts w:ascii="Arial" w:hAnsi="Arial" w:cs="Arial"/>
        </w:rPr>
        <w:t xml:space="preserve"> Civic </w:t>
      </w:r>
      <w:r w:rsidR="00621765" w:rsidRPr="005701F0">
        <w:rPr>
          <w:rFonts w:ascii="Arial" w:hAnsi="Arial" w:cs="Arial"/>
        </w:rPr>
        <w:t>Offices</w:t>
      </w:r>
      <w:r w:rsidR="00C54196" w:rsidRPr="005701F0">
        <w:rPr>
          <w:rFonts w:ascii="Arial" w:hAnsi="Arial" w:cs="Arial"/>
        </w:rPr>
        <w:t>,</w:t>
      </w:r>
      <w:r w:rsidR="00621765" w:rsidRPr="005701F0">
        <w:rPr>
          <w:rFonts w:ascii="Arial" w:hAnsi="Arial" w:cs="Arial"/>
        </w:rPr>
        <w:t xml:space="preserve"> 1 Saxon Gate East, Central Milton Keynes, MK9 </w:t>
      </w:r>
      <w:r w:rsidR="00C54196" w:rsidRPr="005701F0">
        <w:rPr>
          <w:rFonts w:ascii="Arial" w:hAnsi="Arial" w:cs="Arial"/>
        </w:rPr>
        <w:t>3EJ (</w:t>
      </w:r>
      <w:r w:rsidR="00621765" w:rsidRPr="005701F0">
        <w:rPr>
          <w:rFonts w:ascii="Arial" w:hAnsi="Arial" w:cs="Arial"/>
        </w:rPr>
        <w:t>‘‘</w:t>
      </w:r>
      <w:r w:rsidRPr="005701F0">
        <w:rPr>
          <w:rFonts w:ascii="Arial" w:hAnsi="Arial" w:cs="Arial"/>
        </w:rPr>
        <w:t>the</w:t>
      </w:r>
      <w:r w:rsidR="005701F0">
        <w:rPr>
          <w:rFonts w:ascii="Arial" w:hAnsi="Arial" w:cs="Arial"/>
        </w:rPr>
        <w:t xml:space="preserve"> </w:t>
      </w:r>
      <w:r w:rsidRPr="005701F0">
        <w:rPr>
          <w:rFonts w:ascii="Arial" w:hAnsi="Arial" w:cs="Arial"/>
        </w:rPr>
        <w:t>Council"</w:t>
      </w:r>
      <w:r w:rsidR="005701F0">
        <w:rPr>
          <w:rFonts w:ascii="Arial" w:hAnsi="Arial" w:cs="Arial"/>
        </w:rPr>
        <w:t>)</w:t>
      </w:r>
      <w:r w:rsidR="00C54196" w:rsidRPr="005701F0">
        <w:rPr>
          <w:rFonts w:ascii="Arial" w:hAnsi="Arial" w:cs="Arial"/>
        </w:rPr>
        <w:t xml:space="preserve">; </w:t>
      </w:r>
      <w:r w:rsidR="00C54196">
        <w:rPr>
          <w:rFonts w:ascii="Arial" w:hAnsi="Arial" w:cs="Arial"/>
        </w:rPr>
        <w:t>and</w:t>
      </w:r>
    </w:p>
    <w:p w14:paraId="71E08D9F" w14:textId="77777777" w:rsidR="00543111" w:rsidRDefault="00543111" w:rsidP="00543111">
      <w:pPr>
        <w:rPr>
          <w:rFonts w:ascii="Arial" w:hAnsi="Arial" w:cs="Arial"/>
        </w:rPr>
      </w:pPr>
    </w:p>
    <w:p w14:paraId="4EA60D90" w14:textId="77777777" w:rsidR="005701F0" w:rsidRPr="005701F0" w:rsidRDefault="005701F0" w:rsidP="00543111">
      <w:pPr>
        <w:rPr>
          <w:rFonts w:ascii="Arial" w:hAnsi="Arial" w:cs="Arial"/>
        </w:rPr>
      </w:pPr>
    </w:p>
    <w:p w14:paraId="53633071" w14:textId="2C13DB8B" w:rsidR="00790627" w:rsidRDefault="004D7C4D" w:rsidP="00543111">
      <w:pPr>
        <w:rPr>
          <w:rFonts w:ascii="Arial" w:hAnsi="Arial" w:cs="Arial"/>
        </w:rPr>
      </w:pPr>
      <w:r w:rsidRPr="005701F0">
        <w:rPr>
          <w:rFonts w:ascii="Arial" w:hAnsi="Arial" w:cs="Arial"/>
        </w:rPr>
        <w:t xml:space="preserve">(2) </w:t>
      </w:r>
      <w:r w:rsidR="001D51F0">
        <w:rPr>
          <w:rFonts w:ascii="Arial" w:hAnsi="Arial" w:cs="Arial"/>
        </w:rPr>
        <w:t>MY</w:t>
      </w:r>
      <w:r w:rsidRPr="005701F0">
        <w:rPr>
          <w:rFonts w:ascii="Arial" w:hAnsi="Arial" w:cs="Arial"/>
          <w:b/>
        </w:rPr>
        <w:t>MILTONKEYNES</w:t>
      </w:r>
      <w:r w:rsidR="00543111" w:rsidRPr="005701F0">
        <w:rPr>
          <w:rFonts w:ascii="Arial" w:hAnsi="Arial" w:cs="Arial"/>
          <w:b/>
        </w:rPr>
        <w:t xml:space="preserve"> LIMITED</w:t>
      </w:r>
      <w:r w:rsidR="00543111" w:rsidRPr="005701F0">
        <w:rPr>
          <w:rFonts w:ascii="Arial" w:hAnsi="Arial" w:cs="Arial"/>
        </w:rPr>
        <w:t xml:space="preserve"> (the "BID Company") registered as company limited by guarantee</w:t>
      </w:r>
      <w:r w:rsidR="001D51F0">
        <w:rPr>
          <w:rFonts w:ascii="Arial" w:hAnsi="Arial" w:cs="Arial"/>
        </w:rPr>
        <w:t xml:space="preserve"> (company number 4260537)</w:t>
      </w:r>
      <w:r w:rsidR="00543111" w:rsidRPr="005701F0">
        <w:rPr>
          <w:rFonts w:ascii="Arial" w:hAnsi="Arial" w:cs="Arial"/>
        </w:rPr>
        <w:t xml:space="preserve"> in England </w:t>
      </w:r>
      <w:r w:rsidR="00C54196" w:rsidRPr="005701F0">
        <w:rPr>
          <w:rFonts w:ascii="Arial" w:hAnsi="Arial" w:cs="Arial"/>
        </w:rPr>
        <w:t>whose</w:t>
      </w:r>
      <w:r w:rsidR="00543111" w:rsidRPr="005701F0">
        <w:rPr>
          <w:rFonts w:ascii="Arial" w:hAnsi="Arial" w:cs="Arial"/>
        </w:rPr>
        <w:t xml:space="preserve"> registered office is at </w:t>
      </w:r>
      <w:r w:rsidR="001D51F0">
        <w:rPr>
          <w:rFonts w:ascii="Arial" w:hAnsi="Arial" w:cs="Arial"/>
          <w:color w:val="000000"/>
          <w:shd w:val="clear" w:color="auto" w:fill="FFFFFF"/>
        </w:rPr>
        <w:t>Suite 301, Midsummer Place 417 Saxon Gate East, Milton Keynes, United Kingdom, MK9 3GB</w:t>
      </w:r>
    </w:p>
    <w:p w14:paraId="1F4644CE" w14:textId="77777777" w:rsidR="005701F0" w:rsidRPr="005701F0" w:rsidRDefault="005701F0" w:rsidP="00543111">
      <w:pPr>
        <w:rPr>
          <w:rFonts w:ascii="Arial" w:hAnsi="Arial" w:cs="Arial"/>
        </w:rPr>
      </w:pPr>
    </w:p>
    <w:p w14:paraId="65CA5FEF" w14:textId="77777777" w:rsidR="00B33C79" w:rsidRPr="005701F0" w:rsidRDefault="00B33C79" w:rsidP="00543111">
      <w:pPr>
        <w:rPr>
          <w:rFonts w:ascii="Arial" w:hAnsi="Arial" w:cs="Arial"/>
        </w:rPr>
      </w:pPr>
      <w:r w:rsidRPr="005701F0">
        <w:rPr>
          <w:rFonts w:ascii="Arial" w:hAnsi="Arial" w:cs="Arial"/>
        </w:rPr>
        <w:t xml:space="preserve">Together known as ‘‘the </w:t>
      </w:r>
      <w:r w:rsidR="0051543D" w:rsidRPr="005701F0">
        <w:rPr>
          <w:rFonts w:ascii="Arial" w:hAnsi="Arial" w:cs="Arial"/>
        </w:rPr>
        <w:t>Parties</w:t>
      </w:r>
      <w:r w:rsidRPr="005701F0">
        <w:rPr>
          <w:rFonts w:ascii="Arial" w:hAnsi="Arial" w:cs="Arial"/>
        </w:rPr>
        <w:t>’’ and ‘‘</w:t>
      </w:r>
      <w:r w:rsidR="0051543D" w:rsidRPr="005701F0">
        <w:rPr>
          <w:rFonts w:ascii="Arial" w:hAnsi="Arial" w:cs="Arial"/>
        </w:rPr>
        <w:t>Party</w:t>
      </w:r>
      <w:r w:rsidRPr="005701F0">
        <w:rPr>
          <w:rFonts w:ascii="Arial" w:hAnsi="Arial" w:cs="Arial"/>
        </w:rPr>
        <w:t>’’ shall be construed accordingly.</w:t>
      </w:r>
    </w:p>
    <w:p w14:paraId="1FCF5082" w14:textId="77777777" w:rsidR="00B33C79" w:rsidRPr="005701F0" w:rsidRDefault="00B33C79" w:rsidP="00543111">
      <w:pPr>
        <w:rPr>
          <w:rFonts w:ascii="Arial" w:hAnsi="Arial" w:cs="Arial"/>
        </w:rPr>
      </w:pPr>
    </w:p>
    <w:p w14:paraId="6F50484A" w14:textId="77777777" w:rsidR="00543111" w:rsidRPr="005701F0" w:rsidRDefault="00543111" w:rsidP="00543111">
      <w:pPr>
        <w:rPr>
          <w:rFonts w:ascii="Arial" w:hAnsi="Arial" w:cs="Arial"/>
          <w:b/>
        </w:rPr>
      </w:pPr>
      <w:r w:rsidRPr="005701F0">
        <w:rPr>
          <w:rFonts w:ascii="Arial" w:hAnsi="Arial" w:cs="Arial"/>
          <w:b/>
        </w:rPr>
        <w:t>RECITALS</w:t>
      </w:r>
    </w:p>
    <w:p w14:paraId="75F24081" w14:textId="77777777" w:rsidR="00543111" w:rsidRPr="005701F0" w:rsidRDefault="00543111" w:rsidP="00790627">
      <w:pPr>
        <w:pStyle w:val="ListParagraph"/>
        <w:numPr>
          <w:ilvl w:val="0"/>
          <w:numId w:val="1"/>
        </w:numPr>
        <w:rPr>
          <w:rFonts w:ascii="Arial" w:hAnsi="Arial" w:cs="Arial"/>
        </w:rPr>
      </w:pPr>
      <w:r w:rsidRPr="005701F0">
        <w:rPr>
          <w:rFonts w:ascii="Arial" w:hAnsi="Arial" w:cs="Arial"/>
        </w:rPr>
        <w:t xml:space="preserve">The Council is the billing authority for the purposes of the Local Government Act 2003 and is responsible for the imposition, collection, </w:t>
      </w:r>
      <w:proofErr w:type="gramStart"/>
      <w:r w:rsidRPr="005701F0">
        <w:rPr>
          <w:rFonts w:ascii="Arial" w:hAnsi="Arial" w:cs="Arial"/>
        </w:rPr>
        <w:t>recovery</w:t>
      </w:r>
      <w:proofErr w:type="gramEnd"/>
      <w:r w:rsidRPr="005701F0">
        <w:rPr>
          <w:rFonts w:ascii="Arial" w:hAnsi="Arial" w:cs="Arial"/>
        </w:rPr>
        <w:t xml:space="preserve"> and application of the BID Levy and administering the BID Revenue Account which shall be used towards the operation of the BID within the area in the local authority and the funding of the BID Arrangements</w:t>
      </w:r>
    </w:p>
    <w:p w14:paraId="69A19E5B" w14:textId="77777777" w:rsidR="00790627" w:rsidRPr="005701F0" w:rsidRDefault="00790627" w:rsidP="00790627">
      <w:pPr>
        <w:ind w:left="360"/>
        <w:rPr>
          <w:rFonts w:ascii="Arial" w:hAnsi="Arial" w:cs="Arial"/>
        </w:rPr>
      </w:pPr>
    </w:p>
    <w:p w14:paraId="7844EEE2" w14:textId="77777777" w:rsidR="00543111" w:rsidRPr="005701F0" w:rsidRDefault="00543111" w:rsidP="00790627">
      <w:pPr>
        <w:pStyle w:val="ListParagraph"/>
        <w:numPr>
          <w:ilvl w:val="0"/>
          <w:numId w:val="1"/>
        </w:numPr>
        <w:rPr>
          <w:rFonts w:ascii="Arial" w:hAnsi="Arial" w:cs="Arial"/>
        </w:rPr>
      </w:pPr>
      <w:r w:rsidRPr="005701F0">
        <w:rPr>
          <w:rFonts w:ascii="Arial" w:hAnsi="Arial" w:cs="Arial"/>
        </w:rPr>
        <w:t>The BID Company is responsible for the operation of the BID and for using the BID Levy for the purposes of achieving the objectives and aspirations set out in the BID Arrangements</w:t>
      </w:r>
    </w:p>
    <w:p w14:paraId="078D4E8A" w14:textId="77777777" w:rsidR="00790627" w:rsidRPr="005701F0" w:rsidRDefault="00790627" w:rsidP="00790627">
      <w:pPr>
        <w:pStyle w:val="ListParagraph"/>
        <w:rPr>
          <w:rFonts w:ascii="Arial" w:hAnsi="Arial" w:cs="Arial"/>
        </w:rPr>
      </w:pPr>
    </w:p>
    <w:p w14:paraId="530AB01D" w14:textId="77777777" w:rsidR="00543111" w:rsidRPr="005701F0" w:rsidRDefault="00543111" w:rsidP="00790627">
      <w:pPr>
        <w:pStyle w:val="ListParagraph"/>
        <w:numPr>
          <w:ilvl w:val="0"/>
          <w:numId w:val="1"/>
        </w:numPr>
        <w:rPr>
          <w:rFonts w:ascii="Arial" w:hAnsi="Arial" w:cs="Arial"/>
        </w:rPr>
      </w:pPr>
      <w:r w:rsidRPr="005701F0">
        <w:rPr>
          <w:rFonts w:ascii="Arial" w:hAnsi="Arial" w:cs="Arial"/>
        </w:rPr>
        <w:t xml:space="preserve">Both </w:t>
      </w:r>
      <w:r w:rsidR="0051543D" w:rsidRPr="005701F0">
        <w:rPr>
          <w:rFonts w:ascii="Arial" w:hAnsi="Arial" w:cs="Arial"/>
        </w:rPr>
        <w:t>Parties</w:t>
      </w:r>
      <w:r w:rsidRPr="005701F0">
        <w:rPr>
          <w:rFonts w:ascii="Arial" w:hAnsi="Arial" w:cs="Arial"/>
        </w:rPr>
        <w:t xml:space="preserve"> wish to confirm the arrangements by which the BID Levy shall be collected, together with general arrangements as to the relationship to be established between the Council and the BID Company for the duration of the BID</w:t>
      </w:r>
      <w:r w:rsidR="001C2FB1">
        <w:rPr>
          <w:rFonts w:ascii="Arial" w:hAnsi="Arial" w:cs="Arial"/>
        </w:rPr>
        <w:t xml:space="preserve"> Term</w:t>
      </w:r>
      <w:r w:rsidRPr="005701F0">
        <w:rPr>
          <w:rFonts w:ascii="Arial" w:hAnsi="Arial" w:cs="Arial"/>
        </w:rPr>
        <w:t>.</w:t>
      </w:r>
    </w:p>
    <w:p w14:paraId="5C133A46" w14:textId="77777777" w:rsidR="00790627" w:rsidRPr="005701F0" w:rsidRDefault="00790627" w:rsidP="00790627">
      <w:pPr>
        <w:rPr>
          <w:rFonts w:ascii="Arial" w:hAnsi="Arial" w:cs="Arial"/>
        </w:rPr>
      </w:pPr>
    </w:p>
    <w:p w14:paraId="68AF854A" w14:textId="77777777" w:rsidR="00543111" w:rsidRDefault="00543111" w:rsidP="00790627">
      <w:pPr>
        <w:ind w:firstLine="360"/>
        <w:rPr>
          <w:rFonts w:ascii="Arial" w:hAnsi="Arial" w:cs="Arial"/>
        </w:rPr>
      </w:pPr>
      <w:r w:rsidRPr="005701F0">
        <w:rPr>
          <w:rFonts w:ascii="Arial" w:hAnsi="Arial" w:cs="Arial"/>
        </w:rPr>
        <w:t xml:space="preserve">D. The purpose of this </w:t>
      </w:r>
      <w:r w:rsidR="00AF2CF2" w:rsidRPr="005701F0">
        <w:rPr>
          <w:rFonts w:ascii="Arial" w:hAnsi="Arial" w:cs="Arial"/>
        </w:rPr>
        <w:t>Agreement</w:t>
      </w:r>
      <w:r w:rsidRPr="005701F0">
        <w:rPr>
          <w:rFonts w:ascii="Arial" w:hAnsi="Arial" w:cs="Arial"/>
        </w:rPr>
        <w:t xml:space="preserve"> is to:</w:t>
      </w:r>
    </w:p>
    <w:p w14:paraId="30995D5F" w14:textId="77777777" w:rsidR="001C2FB1" w:rsidRPr="005701F0" w:rsidRDefault="001C2FB1" w:rsidP="00790627">
      <w:pPr>
        <w:ind w:firstLine="360"/>
        <w:rPr>
          <w:rFonts w:ascii="Arial" w:hAnsi="Arial" w:cs="Arial"/>
        </w:rPr>
      </w:pPr>
    </w:p>
    <w:p w14:paraId="069FD829" w14:textId="10DA3373" w:rsidR="00543111" w:rsidRPr="003D13D3" w:rsidRDefault="00543111" w:rsidP="003D13D3">
      <w:pPr>
        <w:pStyle w:val="ListParagraph"/>
        <w:numPr>
          <w:ilvl w:val="0"/>
          <w:numId w:val="32"/>
        </w:numPr>
        <w:rPr>
          <w:rFonts w:ascii="Arial" w:hAnsi="Arial" w:cs="Arial"/>
        </w:rPr>
      </w:pPr>
      <w:r w:rsidRPr="003D13D3">
        <w:rPr>
          <w:rFonts w:ascii="Arial" w:hAnsi="Arial" w:cs="Arial"/>
        </w:rPr>
        <w:t xml:space="preserve">Establish the procedure for setting the BID </w:t>
      </w:r>
      <w:proofErr w:type="gramStart"/>
      <w:r w:rsidRPr="003D13D3">
        <w:rPr>
          <w:rFonts w:ascii="Arial" w:hAnsi="Arial" w:cs="Arial"/>
        </w:rPr>
        <w:t>Levy</w:t>
      </w:r>
      <w:r w:rsidR="001C2FB1" w:rsidRPr="003D13D3">
        <w:rPr>
          <w:rFonts w:ascii="Arial" w:hAnsi="Arial" w:cs="Arial"/>
        </w:rPr>
        <w:t>;</w:t>
      </w:r>
      <w:proofErr w:type="gramEnd"/>
    </w:p>
    <w:p w14:paraId="3D345DC8" w14:textId="1DF46EFD" w:rsidR="00543111" w:rsidRPr="003D13D3" w:rsidRDefault="00543111" w:rsidP="003D13D3">
      <w:pPr>
        <w:pStyle w:val="ListParagraph"/>
        <w:numPr>
          <w:ilvl w:val="0"/>
          <w:numId w:val="32"/>
        </w:numPr>
        <w:rPr>
          <w:rFonts w:ascii="Arial" w:hAnsi="Arial" w:cs="Arial"/>
        </w:rPr>
      </w:pPr>
      <w:r w:rsidRPr="003D13D3">
        <w:rPr>
          <w:rFonts w:ascii="Arial" w:hAnsi="Arial" w:cs="Arial"/>
        </w:rPr>
        <w:t xml:space="preserve">Confirm the basis upon which the Council or its agents will be responsible for collecting the BID </w:t>
      </w:r>
      <w:proofErr w:type="gramStart"/>
      <w:r w:rsidRPr="003D13D3">
        <w:rPr>
          <w:rFonts w:ascii="Arial" w:hAnsi="Arial" w:cs="Arial"/>
        </w:rPr>
        <w:t>Levy</w:t>
      </w:r>
      <w:r w:rsidR="001C2FB1" w:rsidRPr="003D13D3">
        <w:rPr>
          <w:rFonts w:ascii="Arial" w:hAnsi="Arial" w:cs="Arial"/>
        </w:rPr>
        <w:t>;</w:t>
      </w:r>
      <w:proofErr w:type="gramEnd"/>
    </w:p>
    <w:p w14:paraId="705AD4E4" w14:textId="6E2B65F8" w:rsidR="00543111" w:rsidRPr="003D13D3" w:rsidRDefault="00543111" w:rsidP="003D13D3">
      <w:pPr>
        <w:pStyle w:val="ListParagraph"/>
        <w:numPr>
          <w:ilvl w:val="0"/>
          <w:numId w:val="32"/>
        </w:numPr>
        <w:rPr>
          <w:rFonts w:ascii="Arial" w:hAnsi="Arial" w:cs="Arial"/>
        </w:rPr>
      </w:pPr>
      <w:r w:rsidRPr="003D13D3">
        <w:rPr>
          <w:rFonts w:ascii="Arial" w:hAnsi="Arial" w:cs="Arial"/>
        </w:rPr>
        <w:t xml:space="preserve">Set out the enforcement mechanisms available for collection of the BID </w:t>
      </w:r>
      <w:proofErr w:type="gramStart"/>
      <w:r w:rsidRPr="003D13D3">
        <w:rPr>
          <w:rFonts w:ascii="Arial" w:hAnsi="Arial" w:cs="Arial"/>
        </w:rPr>
        <w:t>Levy</w:t>
      </w:r>
      <w:r w:rsidR="001C2FB1" w:rsidRPr="003D13D3">
        <w:rPr>
          <w:rFonts w:ascii="Arial" w:hAnsi="Arial" w:cs="Arial"/>
        </w:rPr>
        <w:t>;</w:t>
      </w:r>
      <w:proofErr w:type="gramEnd"/>
    </w:p>
    <w:p w14:paraId="67A619C0" w14:textId="11F3D142" w:rsidR="00543111" w:rsidRPr="003D13D3" w:rsidRDefault="00543111" w:rsidP="003D13D3">
      <w:pPr>
        <w:pStyle w:val="ListParagraph"/>
        <w:numPr>
          <w:ilvl w:val="0"/>
          <w:numId w:val="32"/>
        </w:numPr>
        <w:tabs>
          <w:tab w:val="left" w:pos="284"/>
          <w:tab w:val="left" w:pos="426"/>
        </w:tabs>
        <w:rPr>
          <w:rFonts w:ascii="Arial" w:hAnsi="Arial" w:cs="Arial"/>
        </w:rPr>
      </w:pPr>
      <w:r w:rsidRPr="003D13D3">
        <w:rPr>
          <w:rFonts w:ascii="Arial" w:hAnsi="Arial" w:cs="Arial"/>
        </w:rPr>
        <w:t>Set out the procedures for accounting the transfer of the BID Levy</w:t>
      </w:r>
    </w:p>
    <w:p w14:paraId="6A36BC61" w14:textId="51AF95AF" w:rsidR="00543111" w:rsidRPr="003D13D3" w:rsidRDefault="00543111" w:rsidP="003D13D3">
      <w:pPr>
        <w:pStyle w:val="ListParagraph"/>
        <w:numPr>
          <w:ilvl w:val="0"/>
          <w:numId w:val="32"/>
        </w:numPr>
        <w:tabs>
          <w:tab w:val="left" w:pos="567"/>
        </w:tabs>
        <w:rPr>
          <w:rFonts w:ascii="Arial" w:hAnsi="Arial" w:cs="Arial"/>
        </w:rPr>
      </w:pPr>
      <w:r w:rsidRPr="003D13D3">
        <w:rPr>
          <w:rFonts w:ascii="Arial" w:hAnsi="Arial" w:cs="Arial"/>
        </w:rPr>
        <w:t>Provide for the monitoring and review of the collection of the BID</w:t>
      </w:r>
      <w:r w:rsidR="001C2FB1" w:rsidRPr="003D13D3">
        <w:rPr>
          <w:rFonts w:ascii="Arial" w:hAnsi="Arial" w:cs="Arial"/>
        </w:rPr>
        <w:t xml:space="preserve"> Levy</w:t>
      </w:r>
      <w:r w:rsidRPr="003D13D3">
        <w:rPr>
          <w:rFonts w:ascii="Arial" w:hAnsi="Arial" w:cs="Arial"/>
        </w:rPr>
        <w:t xml:space="preserve"> </w:t>
      </w:r>
    </w:p>
    <w:p w14:paraId="50E5C914" w14:textId="580E4A11" w:rsidR="00543111" w:rsidRPr="003D13D3" w:rsidRDefault="00543111" w:rsidP="003D13D3">
      <w:pPr>
        <w:pStyle w:val="ListParagraph"/>
        <w:numPr>
          <w:ilvl w:val="0"/>
          <w:numId w:val="32"/>
        </w:numPr>
        <w:rPr>
          <w:rFonts w:ascii="Arial" w:hAnsi="Arial" w:cs="Arial"/>
        </w:rPr>
      </w:pPr>
      <w:r w:rsidRPr="003D13D3">
        <w:rPr>
          <w:rFonts w:ascii="Arial" w:hAnsi="Arial" w:cs="Arial"/>
        </w:rPr>
        <w:t xml:space="preserve">Confirm the </w:t>
      </w:r>
      <w:proofErr w:type="gramStart"/>
      <w:r w:rsidRPr="003D13D3">
        <w:rPr>
          <w:rFonts w:ascii="Arial" w:hAnsi="Arial" w:cs="Arial"/>
        </w:rPr>
        <w:t>manner in which</w:t>
      </w:r>
      <w:proofErr w:type="gramEnd"/>
      <w:r w:rsidRPr="003D13D3">
        <w:rPr>
          <w:rFonts w:ascii="Arial" w:hAnsi="Arial" w:cs="Arial"/>
        </w:rPr>
        <w:t xml:space="preserve"> the Council’s expenses incurred in collecting the BID Levy shall be paid.</w:t>
      </w:r>
    </w:p>
    <w:p w14:paraId="1A5FD710" w14:textId="77777777" w:rsidR="00790627" w:rsidRPr="005701F0" w:rsidRDefault="00790627" w:rsidP="00543111">
      <w:pPr>
        <w:rPr>
          <w:rFonts w:ascii="Arial" w:hAnsi="Arial" w:cs="Arial"/>
        </w:rPr>
      </w:pPr>
    </w:p>
    <w:p w14:paraId="04C348B4" w14:textId="77777777" w:rsidR="001D51F0" w:rsidRDefault="001D51F0" w:rsidP="00543111">
      <w:pPr>
        <w:rPr>
          <w:rFonts w:ascii="Arial" w:hAnsi="Arial" w:cs="Arial"/>
          <w:b/>
        </w:rPr>
      </w:pPr>
    </w:p>
    <w:p w14:paraId="69CA4FA3" w14:textId="1411AA69" w:rsidR="00543111" w:rsidRPr="0084485C" w:rsidRDefault="00543111" w:rsidP="00543111">
      <w:pPr>
        <w:rPr>
          <w:rFonts w:ascii="Arial" w:hAnsi="Arial" w:cs="Arial"/>
          <w:b/>
        </w:rPr>
      </w:pPr>
      <w:r w:rsidRPr="0084485C">
        <w:rPr>
          <w:rFonts w:ascii="Arial" w:hAnsi="Arial" w:cs="Arial"/>
          <w:b/>
        </w:rPr>
        <w:t>IT IS HEREBY AGREED:</w:t>
      </w:r>
    </w:p>
    <w:p w14:paraId="115DFD5B" w14:textId="77777777" w:rsidR="0025504A" w:rsidRPr="0084485C" w:rsidRDefault="0025504A" w:rsidP="00543111">
      <w:pPr>
        <w:rPr>
          <w:rFonts w:ascii="Arial" w:hAnsi="Arial" w:cs="Arial"/>
        </w:rPr>
      </w:pPr>
    </w:p>
    <w:p w14:paraId="5DCD3711" w14:textId="77777777" w:rsidR="00543111" w:rsidRPr="0084485C" w:rsidRDefault="00543111" w:rsidP="0025504A">
      <w:pPr>
        <w:pStyle w:val="ListParagraph"/>
        <w:numPr>
          <w:ilvl w:val="0"/>
          <w:numId w:val="2"/>
        </w:numPr>
        <w:rPr>
          <w:rFonts w:ascii="Arial" w:hAnsi="Arial" w:cs="Arial"/>
          <w:b/>
        </w:rPr>
      </w:pPr>
      <w:r w:rsidRPr="0084485C">
        <w:rPr>
          <w:rFonts w:ascii="Arial" w:hAnsi="Arial" w:cs="Arial"/>
          <w:b/>
        </w:rPr>
        <w:lastRenderedPageBreak/>
        <w:t>Definitions</w:t>
      </w:r>
    </w:p>
    <w:p w14:paraId="24C66B0F" w14:textId="77777777" w:rsidR="0025504A" w:rsidRPr="0084485C" w:rsidRDefault="0025504A" w:rsidP="0025504A">
      <w:pPr>
        <w:pStyle w:val="ListParagraph"/>
        <w:rPr>
          <w:rFonts w:ascii="Arial" w:hAnsi="Arial" w:cs="Arial"/>
        </w:rPr>
      </w:pPr>
    </w:p>
    <w:p w14:paraId="6B05D6CB" w14:textId="77777777" w:rsidR="00543111" w:rsidRPr="0084485C" w:rsidRDefault="00543111" w:rsidP="00543111">
      <w:pPr>
        <w:rPr>
          <w:rFonts w:ascii="Arial" w:hAnsi="Arial" w:cs="Arial"/>
        </w:rPr>
      </w:pPr>
      <w:r w:rsidRPr="0084485C">
        <w:rPr>
          <w:rFonts w:ascii="Arial" w:hAnsi="Arial" w:cs="Arial"/>
          <w:b/>
        </w:rPr>
        <w:t>Administrative Expenses</w:t>
      </w:r>
      <w:r w:rsidRPr="0084485C">
        <w:rPr>
          <w:rFonts w:ascii="Arial" w:hAnsi="Arial" w:cs="Arial"/>
        </w:rPr>
        <w:t xml:space="preserve"> means costs incurred by the Council and/or its agents in the imposition, administration, collection and recovery of the BID Levy and all reasonable costs incurred by the Council arising out of compliance with its obligations under this </w:t>
      </w:r>
      <w:r w:rsidR="00AF2CF2" w:rsidRPr="0084485C">
        <w:rPr>
          <w:rFonts w:ascii="Arial" w:hAnsi="Arial" w:cs="Arial"/>
        </w:rPr>
        <w:t>Agreement</w:t>
      </w:r>
      <w:r w:rsidRPr="0084485C">
        <w:rPr>
          <w:rFonts w:ascii="Arial" w:hAnsi="Arial" w:cs="Arial"/>
        </w:rPr>
        <w:t xml:space="preserve"> and the Regulations during each year of the duration of this </w:t>
      </w:r>
      <w:proofErr w:type="gramStart"/>
      <w:r w:rsidR="00AF2CF2" w:rsidRPr="0084485C">
        <w:rPr>
          <w:rFonts w:ascii="Arial" w:hAnsi="Arial" w:cs="Arial"/>
        </w:rPr>
        <w:t>Agreement</w:t>
      </w:r>
      <w:r w:rsidR="00CD5358" w:rsidRPr="0084485C">
        <w:rPr>
          <w:rFonts w:ascii="Arial" w:hAnsi="Arial" w:cs="Arial"/>
        </w:rPr>
        <w:t>;</w:t>
      </w:r>
      <w:proofErr w:type="gramEnd"/>
    </w:p>
    <w:p w14:paraId="5A0E1A5D" w14:textId="77777777" w:rsidR="00CD1CB3" w:rsidRPr="0084485C" w:rsidRDefault="00CD1CB3" w:rsidP="00543111">
      <w:pPr>
        <w:rPr>
          <w:rFonts w:ascii="Arial" w:hAnsi="Arial" w:cs="Arial"/>
        </w:rPr>
      </w:pPr>
    </w:p>
    <w:p w14:paraId="6A163BEC" w14:textId="71FE96ED" w:rsidR="0025504A" w:rsidRPr="005701F0" w:rsidRDefault="00AF2CF2" w:rsidP="00543111">
      <w:pPr>
        <w:rPr>
          <w:rFonts w:ascii="Arial" w:hAnsi="Arial" w:cs="Arial"/>
        </w:rPr>
      </w:pPr>
      <w:r w:rsidRPr="0084485C">
        <w:rPr>
          <w:rFonts w:ascii="Arial" w:hAnsi="Arial" w:cs="Arial"/>
          <w:b/>
        </w:rPr>
        <w:t>Agreement</w:t>
      </w:r>
      <w:r w:rsidR="00CD1CB3" w:rsidRPr="0084485C">
        <w:rPr>
          <w:rFonts w:ascii="Arial" w:hAnsi="Arial" w:cs="Arial"/>
          <w:b/>
        </w:rPr>
        <w:t xml:space="preserve"> </w:t>
      </w:r>
      <w:r w:rsidR="00CD1CB3" w:rsidRPr="0084485C">
        <w:rPr>
          <w:rFonts w:ascii="Arial" w:hAnsi="Arial" w:cs="Arial"/>
        </w:rPr>
        <w:t xml:space="preserve">means this </w:t>
      </w:r>
      <w:r w:rsidR="000B34BE" w:rsidRPr="0084485C">
        <w:rPr>
          <w:rFonts w:ascii="Arial" w:hAnsi="Arial" w:cs="Arial"/>
        </w:rPr>
        <w:t>a</w:t>
      </w:r>
      <w:r w:rsidRPr="0084485C">
        <w:rPr>
          <w:rFonts w:ascii="Arial" w:hAnsi="Arial" w:cs="Arial"/>
        </w:rPr>
        <w:t>greement</w:t>
      </w:r>
      <w:r w:rsidR="00CD1CB3" w:rsidRPr="0084485C">
        <w:rPr>
          <w:rFonts w:ascii="Arial" w:hAnsi="Arial" w:cs="Arial"/>
        </w:rPr>
        <w:t xml:space="preserve"> between the </w:t>
      </w:r>
      <w:r w:rsidR="0051543D" w:rsidRPr="0084485C">
        <w:rPr>
          <w:rFonts w:ascii="Arial" w:hAnsi="Arial" w:cs="Arial"/>
        </w:rPr>
        <w:t>Parties</w:t>
      </w:r>
      <w:r w:rsidR="00CD1CB3" w:rsidRPr="0084485C">
        <w:rPr>
          <w:rFonts w:ascii="Arial" w:hAnsi="Arial" w:cs="Arial"/>
        </w:rPr>
        <w:t xml:space="preserve"> and includes all the schedules, any documents incorporated as part of the operation of this </w:t>
      </w:r>
      <w:r w:rsidR="000B34BE" w:rsidRPr="0084485C">
        <w:rPr>
          <w:rFonts w:ascii="Arial" w:hAnsi="Arial" w:cs="Arial"/>
        </w:rPr>
        <w:t>a</w:t>
      </w:r>
      <w:r w:rsidRPr="0084485C">
        <w:rPr>
          <w:rFonts w:ascii="Arial" w:hAnsi="Arial" w:cs="Arial"/>
        </w:rPr>
        <w:t>greement</w:t>
      </w:r>
      <w:r w:rsidR="00CD1CB3" w:rsidRPr="0084485C">
        <w:rPr>
          <w:rFonts w:ascii="Arial" w:hAnsi="Arial" w:cs="Arial"/>
        </w:rPr>
        <w:t xml:space="preserve"> and any subsequent amendments made to the </w:t>
      </w:r>
      <w:r w:rsidRPr="0084485C">
        <w:rPr>
          <w:rFonts w:ascii="Arial" w:hAnsi="Arial" w:cs="Arial"/>
        </w:rPr>
        <w:t>Agreement</w:t>
      </w:r>
      <w:r w:rsidR="00CD1CB3" w:rsidRPr="0084485C">
        <w:rPr>
          <w:rFonts w:ascii="Arial" w:hAnsi="Arial" w:cs="Arial"/>
        </w:rPr>
        <w:t xml:space="preserve"> by the </w:t>
      </w:r>
      <w:r w:rsidR="0051543D" w:rsidRPr="0084485C">
        <w:rPr>
          <w:rFonts w:ascii="Arial" w:hAnsi="Arial" w:cs="Arial"/>
        </w:rPr>
        <w:t>Parties</w:t>
      </w:r>
      <w:r w:rsidR="00CD1CB3" w:rsidRPr="0084485C">
        <w:rPr>
          <w:rFonts w:ascii="Arial" w:hAnsi="Arial" w:cs="Arial"/>
        </w:rPr>
        <w:t xml:space="preserve">. </w:t>
      </w:r>
    </w:p>
    <w:p w14:paraId="7205BA47" w14:textId="77777777" w:rsidR="00CD1CB3" w:rsidRPr="005701F0" w:rsidRDefault="00CD1CB3" w:rsidP="00543111">
      <w:pPr>
        <w:rPr>
          <w:rFonts w:ascii="Arial" w:hAnsi="Arial" w:cs="Arial"/>
          <w:b/>
        </w:rPr>
      </w:pPr>
    </w:p>
    <w:p w14:paraId="60C8250F" w14:textId="77777777" w:rsidR="00543111" w:rsidRPr="005701F0" w:rsidRDefault="00543111" w:rsidP="00543111">
      <w:pPr>
        <w:rPr>
          <w:rFonts w:ascii="Arial" w:hAnsi="Arial" w:cs="Arial"/>
        </w:rPr>
      </w:pPr>
      <w:r w:rsidRPr="005701F0">
        <w:rPr>
          <w:rFonts w:ascii="Arial" w:hAnsi="Arial" w:cs="Arial"/>
          <w:b/>
        </w:rPr>
        <w:t>the Annual Report</w:t>
      </w:r>
      <w:r w:rsidRPr="005701F0">
        <w:rPr>
          <w:rFonts w:ascii="Arial" w:hAnsi="Arial" w:cs="Arial"/>
        </w:rPr>
        <w:t xml:space="preserve"> means a report to be prepared by the Council or its agent which details the following:</w:t>
      </w:r>
    </w:p>
    <w:p w14:paraId="7942A69C" w14:textId="77777777" w:rsidR="00543111" w:rsidRPr="005701F0" w:rsidRDefault="00543111" w:rsidP="0025504A">
      <w:pPr>
        <w:pStyle w:val="ListParagraph"/>
        <w:numPr>
          <w:ilvl w:val="0"/>
          <w:numId w:val="3"/>
        </w:numPr>
        <w:rPr>
          <w:rFonts w:ascii="Arial" w:hAnsi="Arial" w:cs="Arial"/>
        </w:rPr>
      </w:pPr>
      <w:r w:rsidRPr="005701F0">
        <w:rPr>
          <w:rFonts w:ascii="Arial" w:hAnsi="Arial" w:cs="Arial"/>
        </w:rPr>
        <w:t xml:space="preserve">the total amount of the BID Levy collected during the relevant Financial </w:t>
      </w:r>
      <w:proofErr w:type="gramStart"/>
      <w:r w:rsidRPr="005701F0">
        <w:rPr>
          <w:rFonts w:ascii="Arial" w:hAnsi="Arial" w:cs="Arial"/>
        </w:rPr>
        <w:t>Year;</w:t>
      </w:r>
      <w:proofErr w:type="gramEnd"/>
    </w:p>
    <w:p w14:paraId="0CFE99AC" w14:textId="77777777" w:rsidR="0025504A" w:rsidRPr="005701F0" w:rsidRDefault="0025504A" w:rsidP="0025504A">
      <w:pPr>
        <w:pStyle w:val="ListParagraph"/>
        <w:ind w:left="1080"/>
        <w:rPr>
          <w:rFonts w:ascii="Arial" w:hAnsi="Arial" w:cs="Arial"/>
        </w:rPr>
      </w:pPr>
    </w:p>
    <w:p w14:paraId="1E5A1DA6" w14:textId="77777777" w:rsidR="00543111" w:rsidRPr="005701F0" w:rsidRDefault="00543111" w:rsidP="0025504A">
      <w:pPr>
        <w:pStyle w:val="ListParagraph"/>
        <w:numPr>
          <w:ilvl w:val="0"/>
          <w:numId w:val="3"/>
        </w:numPr>
        <w:rPr>
          <w:rFonts w:ascii="Arial" w:hAnsi="Arial" w:cs="Arial"/>
        </w:rPr>
      </w:pPr>
      <w:r w:rsidRPr="005701F0">
        <w:rPr>
          <w:rFonts w:ascii="Arial" w:hAnsi="Arial" w:cs="Arial"/>
        </w:rPr>
        <w:t xml:space="preserve">details of the success rates for the collection of the BID </w:t>
      </w:r>
      <w:proofErr w:type="gramStart"/>
      <w:r w:rsidRPr="005701F0">
        <w:rPr>
          <w:rFonts w:ascii="Arial" w:hAnsi="Arial" w:cs="Arial"/>
        </w:rPr>
        <w:t>Levy;</w:t>
      </w:r>
      <w:proofErr w:type="gramEnd"/>
    </w:p>
    <w:p w14:paraId="0D08FC98" w14:textId="77777777" w:rsidR="0025504A" w:rsidRPr="006422F6" w:rsidRDefault="0025504A" w:rsidP="006422F6">
      <w:pPr>
        <w:rPr>
          <w:rFonts w:ascii="Arial" w:hAnsi="Arial" w:cs="Arial"/>
        </w:rPr>
      </w:pPr>
    </w:p>
    <w:p w14:paraId="2CCF1E27" w14:textId="77777777" w:rsidR="00543111" w:rsidRPr="005701F0" w:rsidRDefault="00543111" w:rsidP="0025504A">
      <w:pPr>
        <w:pStyle w:val="ListParagraph"/>
        <w:numPr>
          <w:ilvl w:val="0"/>
          <w:numId w:val="3"/>
        </w:numPr>
        <w:rPr>
          <w:rFonts w:ascii="Arial" w:hAnsi="Arial" w:cs="Arial"/>
        </w:rPr>
      </w:pPr>
      <w:r w:rsidRPr="005701F0">
        <w:rPr>
          <w:rFonts w:ascii="Arial" w:hAnsi="Arial" w:cs="Arial"/>
        </w:rPr>
        <w:t xml:space="preserve">the Council’s proposals (if any) to help improve its efficiency in the collection and enforcement of the BID </w:t>
      </w:r>
      <w:proofErr w:type="gramStart"/>
      <w:r w:rsidRPr="005701F0">
        <w:rPr>
          <w:rFonts w:ascii="Arial" w:hAnsi="Arial" w:cs="Arial"/>
        </w:rPr>
        <w:t>Levy;</w:t>
      </w:r>
      <w:proofErr w:type="gramEnd"/>
    </w:p>
    <w:p w14:paraId="20C47ADA" w14:textId="77777777" w:rsidR="0025504A" w:rsidRPr="005701F0" w:rsidRDefault="0025504A" w:rsidP="0025504A">
      <w:pPr>
        <w:pStyle w:val="ListParagraph"/>
        <w:ind w:left="1080"/>
        <w:rPr>
          <w:rFonts w:ascii="Arial" w:hAnsi="Arial" w:cs="Arial"/>
        </w:rPr>
      </w:pPr>
    </w:p>
    <w:p w14:paraId="2CA9CCBC" w14:textId="77777777" w:rsidR="00543111" w:rsidRPr="005701F0" w:rsidRDefault="00543111" w:rsidP="0025504A">
      <w:pPr>
        <w:pStyle w:val="ListParagraph"/>
        <w:numPr>
          <w:ilvl w:val="0"/>
          <w:numId w:val="3"/>
        </w:numPr>
        <w:rPr>
          <w:rFonts w:ascii="Arial" w:hAnsi="Arial" w:cs="Arial"/>
        </w:rPr>
      </w:pPr>
      <w:r w:rsidRPr="005701F0">
        <w:rPr>
          <w:rFonts w:ascii="Arial" w:hAnsi="Arial" w:cs="Arial"/>
        </w:rPr>
        <w:t>details of those BID Levy Payers who have paid the BID Levy and those who have not paid the BID Levy; and</w:t>
      </w:r>
    </w:p>
    <w:p w14:paraId="092007BA" w14:textId="77777777" w:rsidR="0025504A" w:rsidRPr="005701F0" w:rsidRDefault="0025504A" w:rsidP="0025504A">
      <w:pPr>
        <w:rPr>
          <w:rFonts w:ascii="Arial" w:hAnsi="Arial" w:cs="Arial"/>
        </w:rPr>
      </w:pPr>
    </w:p>
    <w:p w14:paraId="2CD527FA" w14:textId="77777777" w:rsidR="00543111" w:rsidRPr="005701F0" w:rsidRDefault="00543111" w:rsidP="0025504A">
      <w:pPr>
        <w:pStyle w:val="ListParagraph"/>
        <w:numPr>
          <w:ilvl w:val="0"/>
          <w:numId w:val="3"/>
        </w:numPr>
        <w:rPr>
          <w:rFonts w:ascii="Arial" w:hAnsi="Arial" w:cs="Arial"/>
        </w:rPr>
      </w:pPr>
      <w:r w:rsidRPr="005701F0">
        <w:rPr>
          <w:rFonts w:ascii="Arial" w:hAnsi="Arial" w:cs="Arial"/>
        </w:rPr>
        <w:t>the Council’s proposals for bad or doubtful debts</w:t>
      </w:r>
    </w:p>
    <w:p w14:paraId="086B62E6" w14:textId="77777777" w:rsidR="0025504A" w:rsidRPr="005701F0" w:rsidRDefault="0025504A" w:rsidP="0025504A">
      <w:pPr>
        <w:pStyle w:val="ListParagraph"/>
        <w:ind w:left="1080"/>
        <w:rPr>
          <w:rFonts w:ascii="Arial" w:hAnsi="Arial" w:cs="Arial"/>
        </w:rPr>
      </w:pPr>
    </w:p>
    <w:p w14:paraId="1ABDCED0" w14:textId="77777777" w:rsidR="00543111" w:rsidRPr="005701F0" w:rsidRDefault="00543111" w:rsidP="00543111">
      <w:pPr>
        <w:rPr>
          <w:rFonts w:ascii="Arial" w:hAnsi="Arial" w:cs="Arial"/>
        </w:rPr>
      </w:pPr>
      <w:r w:rsidRPr="005701F0">
        <w:rPr>
          <w:rFonts w:ascii="Arial" w:hAnsi="Arial" w:cs="Arial"/>
          <w:b/>
        </w:rPr>
        <w:t>Bad or Doubtful Debts</w:t>
      </w:r>
      <w:r w:rsidRPr="005701F0">
        <w:rPr>
          <w:rFonts w:ascii="Arial" w:hAnsi="Arial" w:cs="Arial"/>
        </w:rPr>
        <w:t xml:space="preserve"> for the purposes of this </w:t>
      </w:r>
      <w:r w:rsidR="00AF2CF2" w:rsidRPr="005701F0">
        <w:rPr>
          <w:rFonts w:ascii="Arial" w:hAnsi="Arial" w:cs="Arial"/>
        </w:rPr>
        <w:t>Agreement</w:t>
      </w:r>
      <w:r w:rsidRPr="005701F0">
        <w:rPr>
          <w:rFonts w:ascii="Arial" w:hAnsi="Arial" w:cs="Arial"/>
        </w:rPr>
        <w:t xml:space="preserve"> means any unpaid Bid Levy in respect of which the Council has sought recovery in accordance with clause 8.3 of this </w:t>
      </w:r>
      <w:r w:rsidR="00AF2CF2" w:rsidRPr="005701F0">
        <w:rPr>
          <w:rFonts w:ascii="Arial" w:hAnsi="Arial" w:cs="Arial"/>
        </w:rPr>
        <w:t>Agreement</w:t>
      </w:r>
      <w:r w:rsidRPr="005701F0">
        <w:rPr>
          <w:rFonts w:ascii="Arial" w:hAnsi="Arial" w:cs="Arial"/>
        </w:rPr>
        <w:t xml:space="preserve"> and that Bid Levy remains </w:t>
      </w:r>
      <w:proofErr w:type="gramStart"/>
      <w:r w:rsidRPr="005701F0">
        <w:rPr>
          <w:rFonts w:ascii="Arial" w:hAnsi="Arial" w:cs="Arial"/>
        </w:rPr>
        <w:t>unpaid</w:t>
      </w:r>
      <w:r w:rsidR="00CD5358" w:rsidRPr="005701F0">
        <w:rPr>
          <w:rFonts w:ascii="Arial" w:hAnsi="Arial" w:cs="Arial"/>
        </w:rPr>
        <w:t>;</w:t>
      </w:r>
      <w:proofErr w:type="gramEnd"/>
    </w:p>
    <w:p w14:paraId="7EB3B4B3" w14:textId="77777777" w:rsidR="0025504A" w:rsidRPr="005701F0" w:rsidRDefault="0025504A" w:rsidP="00543111">
      <w:pPr>
        <w:rPr>
          <w:rFonts w:ascii="Arial" w:hAnsi="Arial" w:cs="Arial"/>
        </w:rPr>
      </w:pPr>
    </w:p>
    <w:p w14:paraId="4F2822E3" w14:textId="77777777" w:rsidR="00543111" w:rsidRPr="005701F0" w:rsidRDefault="00543111" w:rsidP="00543111">
      <w:pPr>
        <w:rPr>
          <w:rFonts w:ascii="Arial" w:hAnsi="Arial" w:cs="Arial"/>
        </w:rPr>
      </w:pPr>
      <w:r w:rsidRPr="005701F0">
        <w:rPr>
          <w:rFonts w:ascii="Arial" w:hAnsi="Arial" w:cs="Arial"/>
          <w:b/>
        </w:rPr>
        <w:t>the BID</w:t>
      </w:r>
      <w:r w:rsidRPr="005701F0">
        <w:rPr>
          <w:rFonts w:ascii="Arial" w:hAnsi="Arial" w:cs="Arial"/>
        </w:rPr>
        <w:t xml:space="preserve"> has the meaning given in the Regulations that is the Business Improvement </w:t>
      </w:r>
      <w:proofErr w:type="gramStart"/>
      <w:r w:rsidRPr="005701F0">
        <w:rPr>
          <w:rFonts w:ascii="Arial" w:hAnsi="Arial" w:cs="Arial"/>
        </w:rPr>
        <w:t>District</w:t>
      </w:r>
      <w:r w:rsidR="00CD5358" w:rsidRPr="005701F0">
        <w:rPr>
          <w:rFonts w:ascii="Arial" w:hAnsi="Arial" w:cs="Arial"/>
        </w:rPr>
        <w:t>;</w:t>
      </w:r>
      <w:r w:rsidRPr="005701F0">
        <w:rPr>
          <w:rFonts w:ascii="Arial" w:hAnsi="Arial" w:cs="Arial"/>
        </w:rPr>
        <w:t>.</w:t>
      </w:r>
      <w:proofErr w:type="gramEnd"/>
    </w:p>
    <w:p w14:paraId="51CF3741" w14:textId="77777777" w:rsidR="0025504A" w:rsidRPr="005701F0" w:rsidRDefault="0025504A" w:rsidP="00543111">
      <w:pPr>
        <w:rPr>
          <w:rFonts w:ascii="Arial" w:hAnsi="Arial" w:cs="Arial"/>
        </w:rPr>
      </w:pPr>
    </w:p>
    <w:p w14:paraId="15879BD2" w14:textId="77777777" w:rsidR="00543111" w:rsidRPr="005701F0" w:rsidRDefault="00543111" w:rsidP="00543111">
      <w:pPr>
        <w:rPr>
          <w:rFonts w:ascii="Arial" w:hAnsi="Arial" w:cs="Arial"/>
        </w:rPr>
      </w:pPr>
      <w:r w:rsidRPr="005701F0">
        <w:rPr>
          <w:rFonts w:ascii="Arial" w:hAnsi="Arial" w:cs="Arial"/>
          <w:b/>
        </w:rPr>
        <w:t>BID Area</w:t>
      </w:r>
      <w:r w:rsidRPr="005701F0">
        <w:rPr>
          <w:rFonts w:ascii="Arial" w:hAnsi="Arial" w:cs="Arial"/>
        </w:rPr>
        <w:t xml:space="preserve"> means the area within which the BID operates as edged red on the plan attached to this </w:t>
      </w:r>
      <w:r w:rsidR="00AF2CF2" w:rsidRPr="005701F0">
        <w:rPr>
          <w:rFonts w:ascii="Arial" w:hAnsi="Arial" w:cs="Arial"/>
        </w:rPr>
        <w:t>Agreement</w:t>
      </w:r>
      <w:r w:rsidRPr="005701F0">
        <w:rPr>
          <w:rFonts w:ascii="Arial" w:hAnsi="Arial" w:cs="Arial"/>
        </w:rPr>
        <w:t xml:space="preserve"> in Schedule </w:t>
      </w:r>
      <w:proofErr w:type="gramStart"/>
      <w:r w:rsidRPr="005701F0">
        <w:rPr>
          <w:rFonts w:ascii="Arial" w:hAnsi="Arial" w:cs="Arial"/>
        </w:rPr>
        <w:t>1</w:t>
      </w:r>
      <w:r w:rsidR="00CD5358" w:rsidRPr="005701F0">
        <w:rPr>
          <w:rFonts w:ascii="Arial" w:hAnsi="Arial" w:cs="Arial"/>
        </w:rPr>
        <w:t>;</w:t>
      </w:r>
      <w:proofErr w:type="gramEnd"/>
    </w:p>
    <w:p w14:paraId="0E718DA6" w14:textId="77777777" w:rsidR="0025504A" w:rsidRPr="005701F0" w:rsidRDefault="0025504A" w:rsidP="00543111">
      <w:pPr>
        <w:rPr>
          <w:rFonts w:ascii="Arial" w:hAnsi="Arial" w:cs="Arial"/>
        </w:rPr>
      </w:pPr>
    </w:p>
    <w:p w14:paraId="3553E249" w14:textId="77777777" w:rsidR="00543111" w:rsidRPr="005701F0" w:rsidRDefault="00543111" w:rsidP="00543111">
      <w:pPr>
        <w:rPr>
          <w:rFonts w:ascii="Arial" w:hAnsi="Arial" w:cs="Arial"/>
        </w:rPr>
      </w:pPr>
      <w:r w:rsidRPr="005701F0">
        <w:rPr>
          <w:rFonts w:ascii="Arial" w:hAnsi="Arial" w:cs="Arial"/>
          <w:b/>
        </w:rPr>
        <w:t>BID Arrangements</w:t>
      </w:r>
      <w:r w:rsidRPr="005701F0">
        <w:rPr>
          <w:rFonts w:ascii="Arial" w:hAnsi="Arial" w:cs="Arial"/>
        </w:rPr>
        <w:t xml:space="preserve"> means those arrangements to be put in place pursuant to  </w:t>
      </w:r>
      <w:r w:rsidR="00321F35" w:rsidRPr="005701F0">
        <w:rPr>
          <w:rFonts w:ascii="Arial" w:hAnsi="Arial" w:cs="Arial"/>
        </w:rPr>
        <w:t>section 41 of the</w:t>
      </w:r>
      <w:r w:rsidRPr="005701F0">
        <w:rPr>
          <w:rFonts w:ascii="Arial" w:hAnsi="Arial" w:cs="Arial"/>
        </w:rPr>
        <w:t xml:space="preserve"> </w:t>
      </w:r>
      <w:r w:rsidR="00321F35" w:rsidRPr="005701F0">
        <w:rPr>
          <w:rFonts w:ascii="Arial" w:hAnsi="Arial" w:cs="Arial"/>
        </w:rPr>
        <w:t xml:space="preserve"> Local Government Act 2003 </w:t>
      </w:r>
      <w:r w:rsidRPr="005701F0">
        <w:rPr>
          <w:rFonts w:ascii="Arial" w:hAnsi="Arial" w:cs="Arial"/>
        </w:rPr>
        <w:t xml:space="preserve">for the operation of the BID </w:t>
      </w:r>
      <w:proofErr w:type="gramStart"/>
      <w:r w:rsidRPr="005701F0">
        <w:rPr>
          <w:rFonts w:ascii="Arial" w:hAnsi="Arial" w:cs="Arial"/>
        </w:rPr>
        <w:t>Company</w:t>
      </w:r>
      <w:r w:rsidR="00CD5358" w:rsidRPr="005701F0">
        <w:rPr>
          <w:rFonts w:ascii="Arial" w:hAnsi="Arial" w:cs="Arial"/>
        </w:rPr>
        <w:t>;</w:t>
      </w:r>
      <w:proofErr w:type="gramEnd"/>
    </w:p>
    <w:p w14:paraId="6E1CE136" w14:textId="77777777" w:rsidR="0025504A" w:rsidRPr="005701F0" w:rsidRDefault="0025504A" w:rsidP="00543111">
      <w:pPr>
        <w:rPr>
          <w:rFonts w:ascii="Arial" w:hAnsi="Arial" w:cs="Arial"/>
        </w:rPr>
      </w:pPr>
    </w:p>
    <w:p w14:paraId="2C8F4ED2" w14:textId="77777777" w:rsidR="00D11D91" w:rsidRDefault="00A326DE" w:rsidP="00543111">
      <w:pPr>
        <w:rPr>
          <w:rFonts w:ascii="Arial" w:hAnsi="Arial" w:cs="Arial"/>
        </w:rPr>
      </w:pPr>
      <w:r w:rsidRPr="00EB2505">
        <w:rPr>
          <w:rFonts w:ascii="Arial" w:hAnsi="Arial" w:cs="Arial"/>
          <w:b/>
        </w:rPr>
        <w:t>BID Ballot</w:t>
      </w:r>
      <w:r w:rsidRPr="005701F0">
        <w:rPr>
          <w:rFonts w:ascii="Arial" w:hAnsi="Arial" w:cs="Arial"/>
        </w:rPr>
        <w:t xml:space="preserve"> shall have the same meaning given in the Regulations.</w:t>
      </w:r>
    </w:p>
    <w:p w14:paraId="051F1D74" w14:textId="77777777" w:rsidR="00D11D91" w:rsidRDefault="00D11D91" w:rsidP="00543111">
      <w:pPr>
        <w:rPr>
          <w:rFonts w:ascii="Arial" w:hAnsi="Arial" w:cs="Arial"/>
        </w:rPr>
      </w:pPr>
    </w:p>
    <w:p w14:paraId="64F8B486" w14:textId="415F91B3" w:rsidR="00543111" w:rsidRPr="005701F0" w:rsidRDefault="00543111" w:rsidP="00543111">
      <w:pPr>
        <w:rPr>
          <w:rFonts w:ascii="Arial" w:hAnsi="Arial" w:cs="Arial"/>
        </w:rPr>
      </w:pPr>
      <w:r w:rsidRPr="005701F0">
        <w:rPr>
          <w:rFonts w:ascii="Arial" w:hAnsi="Arial" w:cs="Arial"/>
          <w:b/>
        </w:rPr>
        <w:t>BID Business Plan</w:t>
      </w:r>
      <w:r w:rsidRPr="005701F0">
        <w:rPr>
          <w:rFonts w:ascii="Arial" w:hAnsi="Arial" w:cs="Arial"/>
        </w:rPr>
        <w:t xml:space="preserve"> means th</w:t>
      </w:r>
      <w:r w:rsidR="00474C1C" w:rsidRPr="005701F0">
        <w:rPr>
          <w:rFonts w:ascii="Arial" w:hAnsi="Arial" w:cs="Arial"/>
        </w:rPr>
        <w:t xml:space="preserve">e BID Company Business Plan </w:t>
      </w:r>
      <w:r w:rsidR="001D51F0">
        <w:rPr>
          <w:rFonts w:ascii="Arial" w:hAnsi="Arial" w:cs="Arial"/>
        </w:rPr>
        <w:t xml:space="preserve">2022 - </w:t>
      </w:r>
      <w:proofErr w:type="gramStart"/>
      <w:r w:rsidR="001D51F0">
        <w:rPr>
          <w:rFonts w:ascii="Arial" w:hAnsi="Arial" w:cs="Arial"/>
        </w:rPr>
        <w:t>2027</w:t>
      </w:r>
      <w:r w:rsidR="00CD5358" w:rsidRPr="005701F0">
        <w:rPr>
          <w:rFonts w:ascii="Arial" w:hAnsi="Arial" w:cs="Arial"/>
        </w:rPr>
        <w:t>;</w:t>
      </w:r>
      <w:proofErr w:type="gramEnd"/>
    </w:p>
    <w:p w14:paraId="343265B4" w14:textId="77777777" w:rsidR="0025504A" w:rsidRPr="005701F0" w:rsidRDefault="0025504A" w:rsidP="00543111">
      <w:pPr>
        <w:rPr>
          <w:rFonts w:ascii="Arial" w:hAnsi="Arial" w:cs="Arial"/>
        </w:rPr>
      </w:pPr>
    </w:p>
    <w:p w14:paraId="0C7468E2" w14:textId="77777777" w:rsidR="00543111" w:rsidRPr="005701F0" w:rsidRDefault="00543111" w:rsidP="00543111">
      <w:pPr>
        <w:rPr>
          <w:rFonts w:ascii="Arial" w:hAnsi="Arial" w:cs="Arial"/>
        </w:rPr>
      </w:pPr>
      <w:r w:rsidRPr="005701F0">
        <w:rPr>
          <w:rFonts w:ascii="Arial" w:hAnsi="Arial" w:cs="Arial"/>
          <w:b/>
        </w:rPr>
        <w:t>the BID Company’s Report</w:t>
      </w:r>
      <w:r w:rsidRPr="005701F0">
        <w:rPr>
          <w:rFonts w:ascii="Arial" w:hAnsi="Arial" w:cs="Arial"/>
        </w:rPr>
        <w:t xml:space="preserve"> means a report for each </w:t>
      </w:r>
      <w:r w:rsidR="00DD77A0" w:rsidRPr="005701F0">
        <w:rPr>
          <w:rFonts w:ascii="Arial" w:hAnsi="Arial" w:cs="Arial"/>
        </w:rPr>
        <w:t xml:space="preserve">BID </w:t>
      </w:r>
      <w:r w:rsidRPr="005701F0">
        <w:rPr>
          <w:rFonts w:ascii="Arial" w:hAnsi="Arial" w:cs="Arial"/>
        </w:rPr>
        <w:t>Financial Year to be prepared by the BID Company which detail the following:</w:t>
      </w:r>
    </w:p>
    <w:p w14:paraId="68E86C4F" w14:textId="77777777" w:rsidR="0025504A" w:rsidRPr="005701F0" w:rsidRDefault="0025504A" w:rsidP="00543111">
      <w:pPr>
        <w:rPr>
          <w:rFonts w:ascii="Arial" w:hAnsi="Arial" w:cs="Arial"/>
        </w:rPr>
      </w:pPr>
    </w:p>
    <w:p w14:paraId="378FF41B" w14:textId="77777777" w:rsidR="00543111" w:rsidRPr="005701F0" w:rsidRDefault="00543111" w:rsidP="0025504A">
      <w:pPr>
        <w:pStyle w:val="ListParagraph"/>
        <w:numPr>
          <w:ilvl w:val="0"/>
          <w:numId w:val="4"/>
        </w:numPr>
        <w:rPr>
          <w:rFonts w:ascii="Arial" w:hAnsi="Arial" w:cs="Arial"/>
        </w:rPr>
      </w:pPr>
      <w:r w:rsidRPr="005701F0">
        <w:rPr>
          <w:rFonts w:ascii="Arial" w:hAnsi="Arial" w:cs="Arial"/>
        </w:rPr>
        <w:lastRenderedPageBreak/>
        <w:t xml:space="preserve">The total income and expenditure of the BID </w:t>
      </w:r>
      <w:proofErr w:type="gramStart"/>
      <w:r w:rsidRPr="005701F0">
        <w:rPr>
          <w:rFonts w:ascii="Arial" w:hAnsi="Arial" w:cs="Arial"/>
        </w:rPr>
        <w:t>Levy;</w:t>
      </w:r>
      <w:proofErr w:type="gramEnd"/>
    </w:p>
    <w:p w14:paraId="28948EBF" w14:textId="77777777" w:rsidR="0025504A" w:rsidRPr="005701F0" w:rsidRDefault="0025504A" w:rsidP="0025504A">
      <w:pPr>
        <w:pStyle w:val="ListParagraph"/>
        <w:ind w:left="1080"/>
        <w:rPr>
          <w:rFonts w:ascii="Arial" w:hAnsi="Arial" w:cs="Arial"/>
        </w:rPr>
      </w:pPr>
    </w:p>
    <w:p w14:paraId="6634EE2E" w14:textId="77777777" w:rsidR="00543111" w:rsidRPr="005701F0" w:rsidRDefault="00543111" w:rsidP="0025504A">
      <w:pPr>
        <w:pStyle w:val="ListParagraph"/>
        <w:numPr>
          <w:ilvl w:val="0"/>
          <w:numId w:val="4"/>
        </w:numPr>
        <w:rPr>
          <w:rFonts w:ascii="Arial" w:hAnsi="Arial" w:cs="Arial"/>
        </w:rPr>
      </w:pPr>
      <w:r w:rsidRPr="005701F0">
        <w:rPr>
          <w:rFonts w:ascii="Arial" w:hAnsi="Arial" w:cs="Arial"/>
        </w:rPr>
        <w:t xml:space="preserve">Other income and expenditure of the BID Company not being the BID </w:t>
      </w:r>
      <w:proofErr w:type="gramStart"/>
      <w:r w:rsidRPr="005701F0">
        <w:rPr>
          <w:rFonts w:ascii="Arial" w:hAnsi="Arial" w:cs="Arial"/>
        </w:rPr>
        <w:t>Levy;</w:t>
      </w:r>
      <w:proofErr w:type="gramEnd"/>
    </w:p>
    <w:p w14:paraId="17A24EC7" w14:textId="77777777" w:rsidR="0025504A" w:rsidRPr="005701F0" w:rsidRDefault="0025504A" w:rsidP="0025504A">
      <w:pPr>
        <w:rPr>
          <w:rFonts w:ascii="Arial" w:hAnsi="Arial" w:cs="Arial"/>
        </w:rPr>
      </w:pPr>
    </w:p>
    <w:p w14:paraId="48B4E9A1" w14:textId="77777777" w:rsidR="00543111" w:rsidRPr="005701F0" w:rsidRDefault="00543111" w:rsidP="0025504A">
      <w:pPr>
        <w:pStyle w:val="ListParagraph"/>
        <w:numPr>
          <w:ilvl w:val="0"/>
          <w:numId w:val="4"/>
        </w:numPr>
        <w:rPr>
          <w:rFonts w:ascii="Arial" w:hAnsi="Arial" w:cs="Arial"/>
        </w:rPr>
      </w:pPr>
      <w:r w:rsidRPr="005701F0">
        <w:rPr>
          <w:rFonts w:ascii="Arial" w:hAnsi="Arial" w:cs="Arial"/>
        </w:rPr>
        <w:t>A statement of actual and pending deficits; and</w:t>
      </w:r>
    </w:p>
    <w:p w14:paraId="5F73AE50" w14:textId="77777777" w:rsidR="0025504A" w:rsidRPr="005701F0" w:rsidRDefault="0025504A" w:rsidP="0025504A">
      <w:pPr>
        <w:rPr>
          <w:rFonts w:ascii="Arial" w:hAnsi="Arial" w:cs="Arial"/>
        </w:rPr>
      </w:pPr>
    </w:p>
    <w:p w14:paraId="73F31152" w14:textId="77777777" w:rsidR="00543111" w:rsidRPr="005701F0" w:rsidRDefault="00543111" w:rsidP="0025504A">
      <w:pPr>
        <w:pStyle w:val="ListParagraph"/>
        <w:numPr>
          <w:ilvl w:val="0"/>
          <w:numId w:val="4"/>
        </w:numPr>
        <w:rPr>
          <w:rFonts w:ascii="Arial" w:hAnsi="Arial" w:cs="Arial"/>
        </w:rPr>
      </w:pPr>
      <w:r w:rsidRPr="005701F0">
        <w:rPr>
          <w:rFonts w:ascii="Arial" w:hAnsi="Arial" w:cs="Arial"/>
        </w:rPr>
        <w:t>The various initiatives and scheme</w:t>
      </w:r>
      <w:r w:rsidR="00157EC1" w:rsidRPr="005701F0">
        <w:rPr>
          <w:rFonts w:ascii="Arial" w:hAnsi="Arial" w:cs="Arial"/>
        </w:rPr>
        <w:t xml:space="preserve"> within the BID Business Plan</w:t>
      </w:r>
      <w:r w:rsidRPr="005701F0">
        <w:rPr>
          <w:rFonts w:ascii="Arial" w:hAnsi="Arial" w:cs="Arial"/>
        </w:rPr>
        <w:t xml:space="preserve"> upon which the BID Levy has been expended by the BID Company</w:t>
      </w:r>
    </w:p>
    <w:p w14:paraId="4EEC63F6" w14:textId="77777777" w:rsidR="0025504A" w:rsidRPr="005701F0" w:rsidRDefault="0025504A" w:rsidP="0025504A">
      <w:pPr>
        <w:pStyle w:val="ListParagraph"/>
        <w:ind w:left="1080"/>
        <w:rPr>
          <w:rFonts w:ascii="Arial" w:hAnsi="Arial" w:cs="Arial"/>
        </w:rPr>
      </w:pPr>
    </w:p>
    <w:p w14:paraId="5DC3A0DE" w14:textId="77777777" w:rsidR="00543111" w:rsidRPr="005701F0" w:rsidRDefault="00543111" w:rsidP="00543111">
      <w:pPr>
        <w:rPr>
          <w:rFonts w:ascii="Arial" w:hAnsi="Arial" w:cs="Arial"/>
        </w:rPr>
      </w:pPr>
      <w:r w:rsidRPr="005701F0">
        <w:rPr>
          <w:rFonts w:ascii="Arial" w:hAnsi="Arial" w:cs="Arial"/>
          <w:b/>
        </w:rPr>
        <w:t>BID Levy</w:t>
      </w:r>
      <w:r w:rsidRPr="005701F0">
        <w:rPr>
          <w:rFonts w:ascii="Arial" w:hAnsi="Arial" w:cs="Arial"/>
        </w:rPr>
        <w:t xml:space="preserve"> means the charge to be levied and collected within the BID area pursuant to the </w:t>
      </w:r>
      <w:proofErr w:type="gramStart"/>
      <w:r w:rsidRPr="005701F0">
        <w:rPr>
          <w:rFonts w:ascii="Arial" w:hAnsi="Arial" w:cs="Arial"/>
        </w:rPr>
        <w:t>Regulations</w:t>
      </w:r>
      <w:r w:rsidR="00CD5358" w:rsidRPr="005701F0">
        <w:rPr>
          <w:rFonts w:ascii="Arial" w:hAnsi="Arial" w:cs="Arial"/>
        </w:rPr>
        <w:t>;</w:t>
      </w:r>
      <w:proofErr w:type="gramEnd"/>
    </w:p>
    <w:p w14:paraId="34FF4FF2" w14:textId="77777777" w:rsidR="00AF0F83" w:rsidRPr="005701F0" w:rsidRDefault="00AF0F83" w:rsidP="00543111">
      <w:pPr>
        <w:rPr>
          <w:rFonts w:ascii="Arial" w:hAnsi="Arial" w:cs="Arial"/>
        </w:rPr>
      </w:pPr>
    </w:p>
    <w:p w14:paraId="41AAD4F3" w14:textId="77777777" w:rsidR="00543111" w:rsidRPr="0084485C" w:rsidRDefault="00543111" w:rsidP="00543111">
      <w:pPr>
        <w:rPr>
          <w:rFonts w:ascii="Arial" w:hAnsi="Arial" w:cs="Arial"/>
        </w:rPr>
      </w:pPr>
      <w:r w:rsidRPr="005701F0">
        <w:rPr>
          <w:rFonts w:ascii="Arial" w:hAnsi="Arial" w:cs="Arial"/>
          <w:b/>
        </w:rPr>
        <w:t>the BID Company’s Termination Notice</w:t>
      </w:r>
      <w:r w:rsidRPr="005701F0">
        <w:rPr>
          <w:rFonts w:ascii="Arial" w:hAnsi="Arial" w:cs="Arial"/>
        </w:rPr>
        <w:t xml:space="preserve"> means a notice to be served by the BID Company on the Council pursuant to clause </w:t>
      </w:r>
      <w:proofErr w:type="gramStart"/>
      <w:r w:rsidRPr="005701F0">
        <w:rPr>
          <w:rFonts w:ascii="Arial" w:hAnsi="Arial" w:cs="Arial"/>
        </w:rPr>
        <w:t>12.</w:t>
      </w:r>
      <w:r w:rsidR="00402C2F" w:rsidRPr="0084485C">
        <w:rPr>
          <w:rFonts w:ascii="Arial" w:hAnsi="Arial" w:cs="Arial"/>
        </w:rPr>
        <w:t>2</w:t>
      </w:r>
      <w:r w:rsidR="00CD5358" w:rsidRPr="0084485C">
        <w:rPr>
          <w:rFonts w:ascii="Arial" w:hAnsi="Arial" w:cs="Arial"/>
        </w:rPr>
        <w:t>;</w:t>
      </w:r>
      <w:proofErr w:type="gramEnd"/>
    </w:p>
    <w:p w14:paraId="51B8468B" w14:textId="77777777" w:rsidR="00AF0F83" w:rsidRPr="0084485C" w:rsidRDefault="00AF0F83" w:rsidP="00543111">
      <w:pPr>
        <w:rPr>
          <w:rFonts w:ascii="Arial" w:hAnsi="Arial" w:cs="Arial"/>
        </w:rPr>
      </w:pPr>
    </w:p>
    <w:p w14:paraId="25771B4A" w14:textId="77777777" w:rsidR="00543111" w:rsidRPr="0084485C" w:rsidRDefault="00543111" w:rsidP="00543111">
      <w:pPr>
        <w:rPr>
          <w:rFonts w:ascii="Arial" w:hAnsi="Arial" w:cs="Arial"/>
        </w:rPr>
      </w:pPr>
      <w:r w:rsidRPr="0084485C">
        <w:rPr>
          <w:rFonts w:ascii="Arial" w:hAnsi="Arial" w:cs="Arial"/>
          <w:b/>
        </w:rPr>
        <w:t>BID Levy Payer(s)</w:t>
      </w:r>
      <w:r w:rsidRPr="0084485C">
        <w:rPr>
          <w:rFonts w:ascii="Arial" w:hAnsi="Arial" w:cs="Arial"/>
        </w:rPr>
        <w:t xml:space="preserve"> means the non-domestic rate payers who are liable for paying the BID </w:t>
      </w:r>
      <w:proofErr w:type="gramStart"/>
      <w:r w:rsidRPr="0084485C">
        <w:rPr>
          <w:rFonts w:ascii="Arial" w:hAnsi="Arial" w:cs="Arial"/>
        </w:rPr>
        <w:t>Levy</w:t>
      </w:r>
      <w:r w:rsidR="00CD5358" w:rsidRPr="0084485C">
        <w:rPr>
          <w:rFonts w:ascii="Arial" w:hAnsi="Arial" w:cs="Arial"/>
        </w:rPr>
        <w:t>;</w:t>
      </w:r>
      <w:proofErr w:type="gramEnd"/>
    </w:p>
    <w:p w14:paraId="655EA2B9" w14:textId="77777777" w:rsidR="00AF0F83" w:rsidRPr="0084485C" w:rsidRDefault="00AF0F83" w:rsidP="00543111">
      <w:pPr>
        <w:rPr>
          <w:rFonts w:ascii="Arial" w:hAnsi="Arial" w:cs="Arial"/>
        </w:rPr>
      </w:pPr>
    </w:p>
    <w:p w14:paraId="7A957FED" w14:textId="0A654CFB" w:rsidR="00543111" w:rsidRPr="0084485C" w:rsidRDefault="00543111" w:rsidP="00543111">
      <w:pPr>
        <w:rPr>
          <w:rFonts w:ascii="Arial" w:hAnsi="Arial" w:cs="Arial"/>
        </w:rPr>
      </w:pPr>
      <w:r w:rsidRPr="0084485C">
        <w:rPr>
          <w:rFonts w:ascii="Arial" w:hAnsi="Arial" w:cs="Arial"/>
          <w:b/>
        </w:rPr>
        <w:t>BID Levy Rules</w:t>
      </w:r>
      <w:r w:rsidRPr="0084485C">
        <w:rPr>
          <w:rFonts w:ascii="Arial" w:hAnsi="Arial" w:cs="Arial"/>
        </w:rPr>
        <w:t xml:space="preserve"> means the rules set out in the BID </w:t>
      </w:r>
      <w:r w:rsidR="001D51F0">
        <w:rPr>
          <w:rFonts w:ascii="Arial" w:hAnsi="Arial" w:cs="Arial"/>
        </w:rPr>
        <w:t>Business Plan</w:t>
      </w:r>
      <w:r w:rsidRPr="0084485C">
        <w:rPr>
          <w:rFonts w:ascii="Arial" w:hAnsi="Arial" w:cs="Arial"/>
        </w:rPr>
        <w:t xml:space="preserve">, which defines how the BID Levy will be calculated, details of Exempt or Discounted Properties and other requirements related to the BID Levy. For the sake of clarity these have been set out in Schedule 3 of this </w:t>
      </w:r>
      <w:r w:rsidR="00AF2CF2" w:rsidRPr="0084485C">
        <w:rPr>
          <w:rFonts w:ascii="Arial" w:hAnsi="Arial" w:cs="Arial"/>
        </w:rPr>
        <w:t>Agreement</w:t>
      </w:r>
      <w:r w:rsidRPr="0084485C">
        <w:rPr>
          <w:rFonts w:ascii="Arial" w:hAnsi="Arial" w:cs="Arial"/>
        </w:rPr>
        <w:t>.</w:t>
      </w:r>
    </w:p>
    <w:p w14:paraId="54599671" w14:textId="77777777" w:rsidR="00543111" w:rsidRPr="0084485C" w:rsidRDefault="00543111" w:rsidP="00543111">
      <w:pPr>
        <w:rPr>
          <w:rFonts w:ascii="Arial" w:hAnsi="Arial" w:cs="Arial"/>
        </w:rPr>
      </w:pPr>
    </w:p>
    <w:p w14:paraId="0BED43E5" w14:textId="77777777" w:rsidR="00543111" w:rsidRPr="0084485C" w:rsidRDefault="00543111" w:rsidP="00543111">
      <w:pPr>
        <w:rPr>
          <w:rFonts w:ascii="Arial" w:hAnsi="Arial" w:cs="Arial"/>
        </w:rPr>
      </w:pPr>
      <w:r w:rsidRPr="0084485C">
        <w:rPr>
          <w:rFonts w:ascii="Arial" w:hAnsi="Arial" w:cs="Arial"/>
          <w:b/>
        </w:rPr>
        <w:t>BID Proposals</w:t>
      </w:r>
      <w:r w:rsidRPr="0084485C">
        <w:rPr>
          <w:rFonts w:ascii="Arial" w:hAnsi="Arial" w:cs="Arial"/>
        </w:rPr>
        <w:t xml:space="preserve"> has the same meaning as in the </w:t>
      </w:r>
      <w:proofErr w:type="gramStart"/>
      <w:r w:rsidRPr="0084485C">
        <w:rPr>
          <w:rFonts w:ascii="Arial" w:hAnsi="Arial" w:cs="Arial"/>
        </w:rPr>
        <w:t>Regulations</w:t>
      </w:r>
      <w:r w:rsidR="00CD5358" w:rsidRPr="0084485C">
        <w:rPr>
          <w:rFonts w:ascii="Arial" w:hAnsi="Arial" w:cs="Arial"/>
        </w:rPr>
        <w:t>;</w:t>
      </w:r>
      <w:proofErr w:type="gramEnd"/>
    </w:p>
    <w:p w14:paraId="28526FAD" w14:textId="77777777" w:rsidR="00AF0F83" w:rsidRPr="0084485C" w:rsidRDefault="00AF0F83" w:rsidP="00543111">
      <w:pPr>
        <w:rPr>
          <w:rFonts w:ascii="Arial" w:hAnsi="Arial" w:cs="Arial"/>
        </w:rPr>
      </w:pPr>
    </w:p>
    <w:p w14:paraId="7D92FE42" w14:textId="77777777" w:rsidR="00543111" w:rsidRPr="0084485C" w:rsidRDefault="00543111" w:rsidP="00543111">
      <w:pPr>
        <w:rPr>
          <w:rFonts w:ascii="Arial" w:hAnsi="Arial" w:cs="Arial"/>
        </w:rPr>
      </w:pPr>
      <w:r w:rsidRPr="0084485C">
        <w:rPr>
          <w:rFonts w:ascii="Arial" w:hAnsi="Arial" w:cs="Arial"/>
          <w:b/>
        </w:rPr>
        <w:t>BID Revenue Account</w:t>
      </w:r>
      <w:r w:rsidRPr="0084485C">
        <w:rPr>
          <w:rFonts w:ascii="Arial" w:hAnsi="Arial" w:cs="Arial"/>
        </w:rPr>
        <w:t xml:space="preserve"> means the account to be set up in accordance with Regulation 14 of the </w:t>
      </w:r>
      <w:proofErr w:type="gramStart"/>
      <w:r w:rsidRPr="0084485C">
        <w:rPr>
          <w:rFonts w:ascii="Arial" w:hAnsi="Arial" w:cs="Arial"/>
        </w:rPr>
        <w:t>Regulations</w:t>
      </w:r>
      <w:r w:rsidR="00CD5358" w:rsidRPr="0084485C">
        <w:rPr>
          <w:rFonts w:ascii="Arial" w:hAnsi="Arial" w:cs="Arial"/>
        </w:rPr>
        <w:t>;</w:t>
      </w:r>
      <w:proofErr w:type="gramEnd"/>
    </w:p>
    <w:p w14:paraId="0B3135F2" w14:textId="77777777" w:rsidR="00AF0F83" w:rsidRPr="0084485C" w:rsidRDefault="00AF0F83" w:rsidP="00543111">
      <w:pPr>
        <w:rPr>
          <w:rFonts w:ascii="Arial" w:hAnsi="Arial" w:cs="Arial"/>
        </w:rPr>
      </w:pPr>
    </w:p>
    <w:p w14:paraId="79EF4413" w14:textId="1E13DCFD" w:rsidR="00543111" w:rsidRPr="0084485C" w:rsidRDefault="00543111" w:rsidP="00543111">
      <w:pPr>
        <w:rPr>
          <w:rFonts w:ascii="Arial" w:hAnsi="Arial" w:cs="Arial"/>
        </w:rPr>
      </w:pPr>
      <w:r w:rsidRPr="0084485C">
        <w:rPr>
          <w:rFonts w:ascii="Arial" w:hAnsi="Arial" w:cs="Arial"/>
          <w:b/>
        </w:rPr>
        <w:t>BID Term</w:t>
      </w:r>
      <w:r w:rsidR="004D7C4D" w:rsidRPr="0084485C">
        <w:rPr>
          <w:rFonts w:ascii="Arial" w:hAnsi="Arial" w:cs="Arial"/>
        </w:rPr>
        <w:t xml:space="preserve"> means 1st </w:t>
      </w:r>
      <w:r w:rsidR="001971D2">
        <w:rPr>
          <w:rFonts w:ascii="Arial" w:hAnsi="Arial" w:cs="Arial"/>
        </w:rPr>
        <w:t>June</w:t>
      </w:r>
      <w:r w:rsidR="004D7C4D" w:rsidRPr="0084485C">
        <w:rPr>
          <w:rFonts w:ascii="Arial" w:hAnsi="Arial" w:cs="Arial"/>
        </w:rPr>
        <w:t xml:space="preserve"> </w:t>
      </w:r>
      <w:r w:rsidR="001D51F0" w:rsidRPr="0084485C">
        <w:rPr>
          <w:rFonts w:ascii="Arial" w:hAnsi="Arial" w:cs="Arial"/>
        </w:rPr>
        <w:t>20</w:t>
      </w:r>
      <w:r w:rsidR="001D51F0">
        <w:rPr>
          <w:rFonts w:ascii="Arial" w:hAnsi="Arial" w:cs="Arial"/>
        </w:rPr>
        <w:t>22</w:t>
      </w:r>
      <w:r w:rsidR="001D51F0" w:rsidRPr="0084485C">
        <w:rPr>
          <w:rFonts w:ascii="Arial" w:hAnsi="Arial" w:cs="Arial"/>
        </w:rPr>
        <w:t xml:space="preserve"> </w:t>
      </w:r>
      <w:r w:rsidR="004D7C4D" w:rsidRPr="0084485C">
        <w:rPr>
          <w:rFonts w:ascii="Arial" w:hAnsi="Arial" w:cs="Arial"/>
        </w:rPr>
        <w:t>to 31st Ma</w:t>
      </w:r>
      <w:r w:rsidR="001971D2">
        <w:rPr>
          <w:rFonts w:ascii="Arial" w:hAnsi="Arial" w:cs="Arial"/>
        </w:rPr>
        <w:t>y</w:t>
      </w:r>
      <w:r w:rsidR="004D7C4D" w:rsidRPr="0084485C">
        <w:rPr>
          <w:rFonts w:ascii="Arial" w:hAnsi="Arial" w:cs="Arial"/>
        </w:rPr>
        <w:t xml:space="preserve"> </w:t>
      </w:r>
      <w:proofErr w:type="gramStart"/>
      <w:r w:rsidR="001D51F0" w:rsidRPr="0084485C">
        <w:rPr>
          <w:rFonts w:ascii="Arial" w:hAnsi="Arial" w:cs="Arial"/>
        </w:rPr>
        <w:t>20</w:t>
      </w:r>
      <w:r w:rsidR="001D51F0">
        <w:rPr>
          <w:rFonts w:ascii="Arial" w:hAnsi="Arial" w:cs="Arial"/>
        </w:rPr>
        <w:t>27</w:t>
      </w:r>
      <w:r w:rsidR="00CD5358" w:rsidRPr="0084485C">
        <w:rPr>
          <w:rFonts w:ascii="Arial" w:hAnsi="Arial" w:cs="Arial"/>
        </w:rPr>
        <w:t>;</w:t>
      </w:r>
      <w:proofErr w:type="gramEnd"/>
    </w:p>
    <w:p w14:paraId="6B1391D3" w14:textId="77777777" w:rsidR="00AF0F83" w:rsidRPr="0084485C" w:rsidRDefault="00AF0F83" w:rsidP="00543111">
      <w:pPr>
        <w:rPr>
          <w:rFonts w:ascii="Arial" w:hAnsi="Arial" w:cs="Arial"/>
        </w:rPr>
      </w:pPr>
    </w:p>
    <w:p w14:paraId="68CE2E7B" w14:textId="6D8EAF31" w:rsidR="00543111" w:rsidRPr="00432306" w:rsidRDefault="00543111" w:rsidP="00543111">
      <w:pPr>
        <w:rPr>
          <w:rFonts w:ascii="Arial" w:hAnsi="Arial" w:cs="Arial"/>
        </w:rPr>
      </w:pPr>
      <w:r w:rsidRPr="0084485C">
        <w:rPr>
          <w:rFonts w:ascii="Arial" w:hAnsi="Arial" w:cs="Arial"/>
          <w:b/>
        </w:rPr>
        <w:t>BID Financial Year</w:t>
      </w:r>
      <w:r w:rsidRPr="0084485C">
        <w:rPr>
          <w:rFonts w:ascii="Arial" w:hAnsi="Arial" w:cs="Arial"/>
        </w:rPr>
        <w:t xml:space="preserve"> means the period </w:t>
      </w:r>
      <w:r w:rsidRPr="00432306">
        <w:rPr>
          <w:rFonts w:ascii="Arial" w:hAnsi="Arial" w:cs="Arial"/>
        </w:rPr>
        <w:t xml:space="preserve">from </w:t>
      </w:r>
      <w:r w:rsidR="00E57473">
        <w:rPr>
          <w:rFonts w:ascii="Arial" w:hAnsi="Arial" w:cs="Arial"/>
        </w:rPr>
        <w:t xml:space="preserve"> 1 </w:t>
      </w:r>
      <w:r w:rsidR="00432306">
        <w:rPr>
          <w:rFonts w:ascii="Arial" w:hAnsi="Arial" w:cs="Arial"/>
        </w:rPr>
        <w:t xml:space="preserve">June </w:t>
      </w:r>
      <w:r w:rsidRPr="00432306">
        <w:rPr>
          <w:rFonts w:ascii="Arial" w:hAnsi="Arial" w:cs="Arial"/>
        </w:rPr>
        <w:t xml:space="preserve">to 31 </w:t>
      </w:r>
      <w:r w:rsidR="00A13071" w:rsidRPr="0061068C">
        <w:rPr>
          <w:rFonts w:ascii="Arial" w:hAnsi="Arial" w:cs="Arial"/>
        </w:rPr>
        <w:t>Ma</w:t>
      </w:r>
      <w:r w:rsidR="00A13071" w:rsidRPr="00432306">
        <w:rPr>
          <w:rFonts w:ascii="Arial" w:hAnsi="Arial" w:cs="Arial"/>
        </w:rPr>
        <w:t>y</w:t>
      </w:r>
      <w:r w:rsidR="00E57473">
        <w:rPr>
          <w:rFonts w:ascii="Arial" w:hAnsi="Arial" w:cs="Arial"/>
        </w:rPr>
        <w:t xml:space="preserve"> (inclusive)</w:t>
      </w:r>
    </w:p>
    <w:p w14:paraId="48DA1500" w14:textId="77777777" w:rsidR="004D7C4D" w:rsidRPr="0084485C" w:rsidRDefault="004D7C4D" w:rsidP="00543111">
      <w:pPr>
        <w:rPr>
          <w:rFonts w:ascii="Arial" w:hAnsi="Arial" w:cs="Arial"/>
        </w:rPr>
      </w:pPr>
    </w:p>
    <w:p w14:paraId="7164858D" w14:textId="77777777" w:rsidR="00543111" w:rsidRPr="0084485C" w:rsidRDefault="00543111" w:rsidP="00543111">
      <w:pPr>
        <w:rPr>
          <w:rFonts w:ascii="Arial" w:hAnsi="Arial" w:cs="Arial"/>
        </w:rPr>
      </w:pPr>
      <w:r w:rsidRPr="0084485C">
        <w:rPr>
          <w:rFonts w:ascii="Arial" w:hAnsi="Arial" w:cs="Arial"/>
          <w:b/>
        </w:rPr>
        <w:t>the Council’s Termination Notice</w:t>
      </w:r>
      <w:r w:rsidRPr="0084485C">
        <w:rPr>
          <w:rFonts w:ascii="Arial" w:hAnsi="Arial" w:cs="Arial"/>
        </w:rPr>
        <w:t xml:space="preserve"> means the notice to be served by the Council on the BID Company pursuant to Clause </w:t>
      </w:r>
      <w:proofErr w:type="gramStart"/>
      <w:r w:rsidRPr="0084485C">
        <w:rPr>
          <w:rFonts w:ascii="Arial" w:hAnsi="Arial" w:cs="Arial"/>
        </w:rPr>
        <w:t>12.1</w:t>
      </w:r>
      <w:r w:rsidR="00CD5358" w:rsidRPr="0084485C">
        <w:rPr>
          <w:rFonts w:ascii="Arial" w:hAnsi="Arial" w:cs="Arial"/>
        </w:rPr>
        <w:t>;</w:t>
      </w:r>
      <w:proofErr w:type="gramEnd"/>
    </w:p>
    <w:p w14:paraId="38646949" w14:textId="77777777" w:rsidR="00AF0F83" w:rsidRPr="0084485C" w:rsidRDefault="00AF0F83" w:rsidP="00543111">
      <w:pPr>
        <w:rPr>
          <w:rFonts w:ascii="Arial" w:hAnsi="Arial" w:cs="Arial"/>
        </w:rPr>
      </w:pPr>
    </w:p>
    <w:p w14:paraId="7F27E11E" w14:textId="3EC98061" w:rsidR="00702955" w:rsidRPr="0084485C" w:rsidRDefault="00543111" w:rsidP="00543111">
      <w:pPr>
        <w:rPr>
          <w:rFonts w:ascii="Arial" w:hAnsi="Arial" w:cs="Arial"/>
        </w:rPr>
      </w:pPr>
      <w:r w:rsidRPr="0084485C">
        <w:rPr>
          <w:rFonts w:ascii="Arial" w:hAnsi="Arial" w:cs="Arial"/>
          <w:b/>
        </w:rPr>
        <w:t>Chargeable Day</w:t>
      </w:r>
      <w:r w:rsidRPr="0084485C">
        <w:rPr>
          <w:rFonts w:ascii="Arial" w:hAnsi="Arial" w:cs="Arial"/>
        </w:rPr>
        <w:t xml:space="preserve"> means any one of the following days</w:t>
      </w:r>
      <w:r w:rsidR="00E57473">
        <w:rPr>
          <w:rFonts w:ascii="Arial" w:hAnsi="Arial" w:cs="Arial"/>
        </w:rPr>
        <w:t>:</w:t>
      </w:r>
    </w:p>
    <w:p w14:paraId="37F446AB" w14:textId="7B118A22" w:rsidR="00702955" w:rsidRDefault="00A13071" w:rsidP="00543111">
      <w:pPr>
        <w:rPr>
          <w:rFonts w:ascii="Arial" w:hAnsi="Arial" w:cs="Arial"/>
        </w:rPr>
      </w:pPr>
      <w:r>
        <w:rPr>
          <w:rFonts w:ascii="Arial" w:hAnsi="Arial" w:cs="Arial"/>
        </w:rPr>
        <w:t xml:space="preserve">1 June </w:t>
      </w:r>
      <w:r w:rsidR="001D51F0">
        <w:rPr>
          <w:rFonts w:ascii="Arial" w:hAnsi="Arial" w:cs="Arial"/>
        </w:rPr>
        <w:t>2022</w:t>
      </w:r>
      <w:r>
        <w:rPr>
          <w:rFonts w:ascii="Arial" w:hAnsi="Arial" w:cs="Arial"/>
        </w:rPr>
        <w:tab/>
      </w:r>
    </w:p>
    <w:p w14:paraId="3147D0E2" w14:textId="6AED2B57" w:rsidR="00543111" w:rsidRPr="00A13071" w:rsidRDefault="00A13071" w:rsidP="00543111">
      <w:pPr>
        <w:rPr>
          <w:rFonts w:ascii="Arial" w:hAnsi="Arial" w:cs="Arial"/>
        </w:rPr>
      </w:pPr>
      <w:r>
        <w:rPr>
          <w:rFonts w:ascii="Arial" w:hAnsi="Arial" w:cs="Arial"/>
        </w:rPr>
        <w:t xml:space="preserve">1 June </w:t>
      </w:r>
      <w:r w:rsidR="001D51F0">
        <w:rPr>
          <w:rFonts w:ascii="Arial" w:hAnsi="Arial" w:cs="Arial"/>
        </w:rPr>
        <w:t>2023</w:t>
      </w:r>
    </w:p>
    <w:p w14:paraId="2B2541DF" w14:textId="27A4A583" w:rsidR="00543111" w:rsidRPr="00A13071" w:rsidRDefault="00A13071" w:rsidP="00543111">
      <w:pPr>
        <w:rPr>
          <w:rFonts w:ascii="Arial" w:hAnsi="Arial" w:cs="Arial"/>
        </w:rPr>
      </w:pPr>
      <w:r>
        <w:rPr>
          <w:rFonts w:ascii="Arial" w:hAnsi="Arial" w:cs="Arial"/>
        </w:rPr>
        <w:t xml:space="preserve">1 June </w:t>
      </w:r>
      <w:r w:rsidR="001D51F0">
        <w:rPr>
          <w:rFonts w:ascii="Arial" w:hAnsi="Arial" w:cs="Arial"/>
        </w:rPr>
        <w:t>2024</w:t>
      </w:r>
    </w:p>
    <w:p w14:paraId="39BE74F4" w14:textId="726E64A2" w:rsidR="004F153D" w:rsidRPr="00A13071" w:rsidRDefault="00A13071" w:rsidP="00543111">
      <w:pPr>
        <w:rPr>
          <w:rFonts w:ascii="Arial" w:hAnsi="Arial" w:cs="Arial"/>
        </w:rPr>
      </w:pPr>
      <w:r>
        <w:rPr>
          <w:rFonts w:ascii="Arial" w:hAnsi="Arial" w:cs="Arial"/>
        </w:rPr>
        <w:t xml:space="preserve">1 June </w:t>
      </w:r>
      <w:r w:rsidR="001D51F0">
        <w:rPr>
          <w:rFonts w:ascii="Arial" w:hAnsi="Arial" w:cs="Arial"/>
        </w:rPr>
        <w:t>2025</w:t>
      </w:r>
    </w:p>
    <w:p w14:paraId="5A998AE2" w14:textId="10179716" w:rsidR="00543111" w:rsidRPr="004F153D" w:rsidRDefault="004F153D" w:rsidP="00543111">
      <w:pPr>
        <w:rPr>
          <w:rFonts w:ascii="Arial" w:hAnsi="Arial" w:cs="Arial"/>
        </w:rPr>
      </w:pPr>
      <w:r w:rsidRPr="0061068C">
        <w:rPr>
          <w:rFonts w:ascii="Arial" w:hAnsi="Arial" w:cs="Arial"/>
        </w:rPr>
        <w:t xml:space="preserve">1 June </w:t>
      </w:r>
      <w:r w:rsidR="001D51F0" w:rsidRPr="0061068C">
        <w:rPr>
          <w:rFonts w:ascii="Arial" w:hAnsi="Arial" w:cs="Arial"/>
        </w:rPr>
        <w:t>20</w:t>
      </w:r>
      <w:r w:rsidR="001D51F0">
        <w:rPr>
          <w:rFonts w:ascii="Arial" w:hAnsi="Arial" w:cs="Arial"/>
        </w:rPr>
        <w:t>26</w:t>
      </w:r>
    </w:p>
    <w:p w14:paraId="4F71DC90" w14:textId="77777777" w:rsidR="00AF0F83" w:rsidRPr="004F153D" w:rsidRDefault="00AF0F83" w:rsidP="00543111">
      <w:pPr>
        <w:rPr>
          <w:rFonts w:ascii="Arial" w:hAnsi="Arial" w:cs="Arial"/>
        </w:rPr>
      </w:pPr>
    </w:p>
    <w:p w14:paraId="5E275FB2" w14:textId="06BA7468" w:rsidR="00543111" w:rsidRPr="0084485C" w:rsidRDefault="00543111" w:rsidP="00543111">
      <w:pPr>
        <w:rPr>
          <w:rFonts w:ascii="Arial" w:hAnsi="Arial" w:cs="Arial"/>
        </w:rPr>
      </w:pPr>
      <w:r w:rsidRPr="0084485C">
        <w:rPr>
          <w:rFonts w:ascii="Arial" w:hAnsi="Arial" w:cs="Arial"/>
          <w:b/>
        </w:rPr>
        <w:t>Commencement Date</w:t>
      </w:r>
      <w:r w:rsidRPr="0084485C">
        <w:rPr>
          <w:rFonts w:ascii="Arial" w:hAnsi="Arial" w:cs="Arial"/>
        </w:rPr>
        <w:t xml:space="preserve"> is the</w:t>
      </w:r>
      <w:r w:rsidR="003A2822" w:rsidRPr="0084485C">
        <w:rPr>
          <w:rFonts w:ascii="Arial" w:hAnsi="Arial" w:cs="Arial"/>
        </w:rPr>
        <w:t xml:space="preserve"> </w:t>
      </w:r>
      <w:proofErr w:type="gramStart"/>
      <w:r w:rsidR="003A2822" w:rsidRPr="0084485C">
        <w:rPr>
          <w:rFonts w:ascii="Arial" w:hAnsi="Arial" w:cs="Arial"/>
        </w:rPr>
        <w:t>1</w:t>
      </w:r>
      <w:r w:rsidR="001D51F0" w:rsidRPr="003D13D3">
        <w:rPr>
          <w:rFonts w:ascii="Arial" w:hAnsi="Arial" w:cs="Arial"/>
          <w:vertAlign w:val="superscript"/>
        </w:rPr>
        <w:t>st</w:t>
      </w:r>
      <w:proofErr w:type="gramEnd"/>
      <w:r w:rsidR="001D51F0">
        <w:rPr>
          <w:rFonts w:ascii="Arial" w:hAnsi="Arial" w:cs="Arial"/>
        </w:rPr>
        <w:t xml:space="preserve"> </w:t>
      </w:r>
      <w:r w:rsidR="001971D2">
        <w:rPr>
          <w:rFonts w:ascii="Arial" w:hAnsi="Arial" w:cs="Arial"/>
        </w:rPr>
        <w:t>June</w:t>
      </w:r>
      <w:r w:rsidR="003A2822" w:rsidRPr="0084485C">
        <w:rPr>
          <w:rFonts w:ascii="Arial" w:hAnsi="Arial" w:cs="Arial"/>
        </w:rPr>
        <w:t xml:space="preserve"> </w:t>
      </w:r>
      <w:r w:rsidR="001D51F0" w:rsidRPr="0084485C">
        <w:rPr>
          <w:rFonts w:ascii="Arial" w:hAnsi="Arial" w:cs="Arial"/>
        </w:rPr>
        <w:t>20</w:t>
      </w:r>
      <w:r w:rsidR="001D51F0">
        <w:rPr>
          <w:rFonts w:ascii="Arial" w:hAnsi="Arial" w:cs="Arial"/>
        </w:rPr>
        <w:t>22</w:t>
      </w:r>
      <w:r w:rsidR="001D51F0" w:rsidRPr="0084485C">
        <w:rPr>
          <w:rFonts w:ascii="Arial" w:hAnsi="Arial" w:cs="Arial"/>
        </w:rPr>
        <w:t xml:space="preserve"> </w:t>
      </w:r>
      <w:r w:rsidR="003A2822" w:rsidRPr="0084485C">
        <w:rPr>
          <w:rFonts w:ascii="Arial" w:hAnsi="Arial" w:cs="Arial"/>
        </w:rPr>
        <w:t>which is the</w:t>
      </w:r>
      <w:r w:rsidRPr="0084485C">
        <w:rPr>
          <w:rFonts w:ascii="Arial" w:hAnsi="Arial" w:cs="Arial"/>
        </w:rPr>
        <w:t xml:space="preserve"> date </w:t>
      </w:r>
      <w:r w:rsidR="003A2822" w:rsidRPr="0084485C">
        <w:rPr>
          <w:rFonts w:ascii="Arial" w:hAnsi="Arial" w:cs="Arial"/>
        </w:rPr>
        <w:t>when the BID Ar</w:t>
      </w:r>
      <w:r w:rsidR="00010F02" w:rsidRPr="0084485C">
        <w:rPr>
          <w:rFonts w:ascii="Arial" w:hAnsi="Arial" w:cs="Arial"/>
        </w:rPr>
        <w:t>rangements come into force.</w:t>
      </w:r>
    </w:p>
    <w:p w14:paraId="278F1246" w14:textId="77777777" w:rsidR="00AF0F83" w:rsidRPr="0084485C" w:rsidRDefault="00AF0F83" w:rsidP="00543111">
      <w:pPr>
        <w:rPr>
          <w:rFonts w:ascii="Arial" w:hAnsi="Arial" w:cs="Arial"/>
        </w:rPr>
      </w:pPr>
    </w:p>
    <w:p w14:paraId="36BCBC68" w14:textId="77777777" w:rsidR="00543111" w:rsidRPr="0084485C" w:rsidRDefault="00543111" w:rsidP="00543111">
      <w:pPr>
        <w:rPr>
          <w:rFonts w:ascii="Arial" w:hAnsi="Arial" w:cs="Arial"/>
        </w:rPr>
      </w:pPr>
      <w:r w:rsidRPr="0084485C">
        <w:rPr>
          <w:rFonts w:ascii="Arial" w:hAnsi="Arial" w:cs="Arial"/>
          <w:b/>
        </w:rPr>
        <w:lastRenderedPageBreak/>
        <w:t>Contributors</w:t>
      </w:r>
      <w:r w:rsidRPr="0084485C">
        <w:rPr>
          <w:rFonts w:ascii="Arial" w:hAnsi="Arial" w:cs="Arial"/>
        </w:rPr>
        <w:t xml:space="preserve"> means other </w:t>
      </w:r>
      <w:r w:rsidR="00305622" w:rsidRPr="0084485C">
        <w:rPr>
          <w:rFonts w:ascii="Arial" w:hAnsi="Arial" w:cs="Arial"/>
        </w:rPr>
        <w:t>persons or organisations, other than the BID Levy Payers</w:t>
      </w:r>
      <w:r w:rsidRPr="0084485C">
        <w:rPr>
          <w:rFonts w:ascii="Arial" w:hAnsi="Arial" w:cs="Arial"/>
        </w:rPr>
        <w:t xml:space="preserve"> </w:t>
      </w:r>
      <w:r w:rsidR="00305622" w:rsidRPr="0084485C">
        <w:rPr>
          <w:rFonts w:ascii="Arial" w:hAnsi="Arial" w:cs="Arial"/>
        </w:rPr>
        <w:t>who make</w:t>
      </w:r>
      <w:r w:rsidRPr="0084485C">
        <w:rPr>
          <w:rFonts w:ascii="Arial" w:hAnsi="Arial" w:cs="Arial"/>
        </w:rPr>
        <w:t xml:space="preserve"> voluntary contributions or funds available to the BID </w:t>
      </w:r>
      <w:proofErr w:type="gramStart"/>
      <w:r w:rsidRPr="0084485C">
        <w:rPr>
          <w:rFonts w:ascii="Arial" w:hAnsi="Arial" w:cs="Arial"/>
        </w:rPr>
        <w:t>Company</w:t>
      </w:r>
      <w:r w:rsidR="00CD5358" w:rsidRPr="0084485C">
        <w:rPr>
          <w:rFonts w:ascii="Arial" w:hAnsi="Arial" w:cs="Arial"/>
        </w:rPr>
        <w:t>;</w:t>
      </w:r>
      <w:proofErr w:type="gramEnd"/>
    </w:p>
    <w:p w14:paraId="0194A55F" w14:textId="77777777" w:rsidR="00AF0F83" w:rsidRPr="0084485C" w:rsidRDefault="00AF0F83" w:rsidP="00543111">
      <w:pPr>
        <w:rPr>
          <w:rFonts w:ascii="Arial" w:hAnsi="Arial" w:cs="Arial"/>
        </w:rPr>
      </w:pPr>
    </w:p>
    <w:p w14:paraId="3E98DAD8" w14:textId="3A106C0F" w:rsidR="00543111" w:rsidRPr="0084485C" w:rsidRDefault="00543111" w:rsidP="00543111">
      <w:pPr>
        <w:rPr>
          <w:rFonts w:ascii="Arial" w:hAnsi="Arial" w:cs="Arial"/>
        </w:rPr>
      </w:pPr>
      <w:r w:rsidRPr="0084485C">
        <w:rPr>
          <w:rFonts w:ascii="Arial" w:hAnsi="Arial" w:cs="Arial"/>
          <w:b/>
        </w:rPr>
        <w:t>Demand Notice</w:t>
      </w:r>
      <w:r w:rsidRPr="0084485C">
        <w:rPr>
          <w:rFonts w:ascii="Arial" w:hAnsi="Arial" w:cs="Arial"/>
        </w:rPr>
        <w:t xml:space="preserve"> </w:t>
      </w:r>
      <w:r w:rsidR="00A052C2" w:rsidRPr="0084485C">
        <w:rPr>
          <w:rFonts w:ascii="Arial" w:hAnsi="Arial" w:cs="Arial"/>
        </w:rPr>
        <w:t xml:space="preserve">means a </w:t>
      </w:r>
      <w:proofErr w:type="gramStart"/>
      <w:r w:rsidR="00A052C2" w:rsidRPr="0084485C">
        <w:rPr>
          <w:rFonts w:ascii="Arial" w:hAnsi="Arial" w:cs="Arial"/>
        </w:rPr>
        <w:t>notice</w:t>
      </w:r>
      <w:r w:rsidRPr="0084485C">
        <w:rPr>
          <w:rFonts w:ascii="Arial" w:hAnsi="Arial" w:cs="Arial"/>
        </w:rPr>
        <w:t>s</w:t>
      </w:r>
      <w:proofErr w:type="gramEnd"/>
      <w:r w:rsidRPr="0084485C">
        <w:rPr>
          <w:rFonts w:ascii="Arial" w:hAnsi="Arial" w:cs="Arial"/>
        </w:rPr>
        <w:t xml:space="preserve"> </w:t>
      </w:r>
      <w:r w:rsidR="00A052C2" w:rsidRPr="0084485C">
        <w:rPr>
          <w:rFonts w:ascii="Arial" w:hAnsi="Arial" w:cs="Arial"/>
        </w:rPr>
        <w:t>which is compliant with the provisions of</w:t>
      </w:r>
      <w:r w:rsidRPr="0084485C">
        <w:rPr>
          <w:rFonts w:ascii="Arial" w:hAnsi="Arial" w:cs="Arial"/>
        </w:rPr>
        <w:t xml:space="preserve"> paragraph 3 of Schedule 4 of the Regulations</w:t>
      </w:r>
      <w:r w:rsidR="00393414" w:rsidRPr="0084485C">
        <w:rPr>
          <w:rFonts w:ascii="Arial" w:hAnsi="Arial" w:cs="Arial"/>
        </w:rPr>
        <w:t xml:space="preserve"> and which is issued by the Council to</w:t>
      </w:r>
      <w:r w:rsidR="00A052C2" w:rsidRPr="0084485C">
        <w:rPr>
          <w:rFonts w:ascii="Arial" w:hAnsi="Arial" w:cs="Arial"/>
        </w:rPr>
        <w:t xml:space="preserve"> a BID Levy Payer in respect of an amount payable for a Hereditament</w:t>
      </w:r>
      <w:r w:rsidR="00CD5358" w:rsidRPr="0084485C">
        <w:rPr>
          <w:rFonts w:ascii="Arial" w:hAnsi="Arial" w:cs="Arial"/>
        </w:rPr>
        <w:t>;</w:t>
      </w:r>
    </w:p>
    <w:p w14:paraId="09106631" w14:textId="77777777" w:rsidR="00AF0F83" w:rsidRPr="0084485C" w:rsidRDefault="00AF0F83" w:rsidP="00543111">
      <w:pPr>
        <w:rPr>
          <w:rFonts w:ascii="Arial" w:hAnsi="Arial" w:cs="Arial"/>
        </w:rPr>
      </w:pPr>
    </w:p>
    <w:p w14:paraId="3EBC6421" w14:textId="77777777" w:rsidR="00AF0F83" w:rsidRPr="0084485C" w:rsidRDefault="00AF0F83" w:rsidP="00543111">
      <w:pPr>
        <w:rPr>
          <w:rFonts w:ascii="Arial" w:hAnsi="Arial" w:cs="Arial"/>
        </w:rPr>
      </w:pPr>
    </w:p>
    <w:p w14:paraId="5C5A1543" w14:textId="77777777" w:rsidR="00543111" w:rsidRPr="0084485C" w:rsidRDefault="00543111" w:rsidP="00543111">
      <w:pPr>
        <w:rPr>
          <w:rFonts w:ascii="Arial" w:hAnsi="Arial" w:cs="Arial"/>
        </w:rPr>
      </w:pPr>
      <w:r w:rsidRPr="0084485C">
        <w:rPr>
          <w:rFonts w:ascii="Arial" w:hAnsi="Arial" w:cs="Arial"/>
          <w:b/>
        </w:rPr>
        <w:t>Enforcement Expenses</w:t>
      </w:r>
      <w:r w:rsidRPr="0084485C">
        <w:rPr>
          <w:rFonts w:ascii="Arial" w:hAnsi="Arial" w:cs="Arial"/>
        </w:rPr>
        <w:t xml:space="preserve"> means the costs which are incurred by the Council in obtaining Liability Orders and Summons and all associated administrative expenses which may be incurred in recovering unpaid B</w:t>
      </w:r>
      <w:r w:rsidR="00AF0F83" w:rsidRPr="0084485C">
        <w:rPr>
          <w:rFonts w:ascii="Arial" w:hAnsi="Arial" w:cs="Arial"/>
        </w:rPr>
        <w:t>ID</w:t>
      </w:r>
      <w:r w:rsidR="005D6A8D" w:rsidRPr="0084485C">
        <w:rPr>
          <w:rFonts w:ascii="Arial" w:hAnsi="Arial" w:cs="Arial"/>
        </w:rPr>
        <w:t xml:space="preserve"> Levy</w:t>
      </w:r>
      <w:r w:rsidR="00AF0F83" w:rsidRPr="0084485C">
        <w:rPr>
          <w:rFonts w:ascii="Arial" w:hAnsi="Arial" w:cs="Arial"/>
        </w:rPr>
        <w:t xml:space="preserve">, including Bailiff </w:t>
      </w:r>
      <w:proofErr w:type="gramStart"/>
      <w:r w:rsidR="00AF0F83" w:rsidRPr="0084485C">
        <w:rPr>
          <w:rFonts w:ascii="Arial" w:hAnsi="Arial" w:cs="Arial"/>
        </w:rPr>
        <w:t>charges</w:t>
      </w:r>
      <w:r w:rsidR="00CD5358" w:rsidRPr="0084485C">
        <w:rPr>
          <w:rFonts w:ascii="Arial" w:hAnsi="Arial" w:cs="Arial"/>
        </w:rPr>
        <w:t>;</w:t>
      </w:r>
      <w:proofErr w:type="gramEnd"/>
      <w:r w:rsidR="00AF0F83" w:rsidRPr="0084485C">
        <w:rPr>
          <w:rFonts w:ascii="Arial" w:hAnsi="Arial" w:cs="Arial"/>
        </w:rPr>
        <w:t xml:space="preserve"> </w:t>
      </w:r>
    </w:p>
    <w:p w14:paraId="06EE8BED" w14:textId="77777777" w:rsidR="00AF0F83" w:rsidRPr="0084485C" w:rsidRDefault="00AF0F83" w:rsidP="00543111">
      <w:pPr>
        <w:rPr>
          <w:rFonts w:ascii="Arial" w:hAnsi="Arial" w:cs="Arial"/>
        </w:rPr>
      </w:pPr>
    </w:p>
    <w:p w14:paraId="087ABBBF" w14:textId="77777777" w:rsidR="00543111" w:rsidRPr="0084485C" w:rsidRDefault="00543111" w:rsidP="00543111">
      <w:pPr>
        <w:rPr>
          <w:rFonts w:ascii="Arial" w:hAnsi="Arial" w:cs="Arial"/>
        </w:rPr>
      </w:pPr>
      <w:r w:rsidRPr="0084485C">
        <w:rPr>
          <w:rFonts w:ascii="Arial" w:hAnsi="Arial" w:cs="Arial"/>
          <w:b/>
        </w:rPr>
        <w:t>Electronic Communication</w:t>
      </w:r>
      <w:r w:rsidRPr="0084485C">
        <w:rPr>
          <w:rFonts w:ascii="Arial" w:hAnsi="Arial" w:cs="Arial"/>
        </w:rPr>
        <w:t xml:space="preserve"> means a communication transmitted (whether from one person to another, from one device to another or from a person to a device or </w:t>
      </w:r>
      <w:r w:rsidR="00C54196" w:rsidRPr="0084485C">
        <w:rPr>
          <w:rFonts w:ascii="Arial" w:hAnsi="Arial" w:cs="Arial"/>
        </w:rPr>
        <w:t>vice</w:t>
      </w:r>
      <w:r w:rsidRPr="0084485C">
        <w:rPr>
          <w:rFonts w:ascii="Arial" w:hAnsi="Arial" w:cs="Arial"/>
        </w:rPr>
        <w:t xml:space="preserve"> versa):</w:t>
      </w:r>
    </w:p>
    <w:p w14:paraId="67814E26" w14:textId="77777777" w:rsidR="00AF0F83" w:rsidRPr="0084485C" w:rsidRDefault="00AF0F83" w:rsidP="00543111">
      <w:pPr>
        <w:rPr>
          <w:rFonts w:ascii="Arial" w:hAnsi="Arial" w:cs="Arial"/>
        </w:rPr>
      </w:pPr>
    </w:p>
    <w:p w14:paraId="669FF7BF" w14:textId="77777777" w:rsidR="00543111" w:rsidRPr="0084485C" w:rsidRDefault="00543111" w:rsidP="00AF0F83">
      <w:pPr>
        <w:pStyle w:val="ListParagraph"/>
        <w:numPr>
          <w:ilvl w:val="0"/>
          <w:numId w:val="5"/>
        </w:numPr>
        <w:rPr>
          <w:rFonts w:ascii="Arial" w:hAnsi="Arial" w:cs="Arial"/>
        </w:rPr>
      </w:pPr>
      <w:r w:rsidRPr="0084485C">
        <w:rPr>
          <w:rFonts w:ascii="Arial" w:hAnsi="Arial" w:cs="Arial"/>
        </w:rPr>
        <w:t>by means of a telecommunication system (within the meaning of the Telecommunications Act 1984); or</w:t>
      </w:r>
    </w:p>
    <w:p w14:paraId="21F04277" w14:textId="77777777" w:rsidR="00AF0F83" w:rsidRPr="0084485C" w:rsidRDefault="00AF0F83" w:rsidP="00AF0F83">
      <w:pPr>
        <w:pStyle w:val="ListParagraph"/>
        <w:ind w:left="1080"/>
        <w:rPr>
          <w:rFonts w:ascii="Arial" w:hAnsi="Arial" w:cs="Arial"/>
        </w:rPr>
      </w:pPr>
    </w:p>
    <w:p w14:paraId="19328E2C" w14:textId="77777777" w:rsidR="00543111" w:rsidRPr="0084485C" w:rsidRDefault="00543111" w:rsidP="00AF0F83">
      <w:pPr>
        <w:pStyle w:val="ListParagraph"/>
        <w:numPr>
          <w:ilvl w:val="0"/>
          <w:numId w:val="5"/>
        </w:numPr>
        <w:rPr>
          <w:rFonts w:ascii="Arial" w:hAnsi="Arial" w:cs="Arial"/>
        </w:rPr>
      </w:pPr>
      <w:r w:rsidRPr="0084485C">
        <w:rPr>
          <w:rFonts w:ascii="Arial" w:hAnsi="Arial" w:cs="Arial"/>
        </w:rPr>
        <w:t>by other means but while in electronic form.</w:t>
      </w:r>
    </w:p>
    <w:p w14:paraId="4384F7A4" w14:textId="77777777" w:rsidR="00AF0F83" w:rsidRPr="0084485C" w:rsidRDefault="00AF0F83" w:rsidP="00AF0F83">
      <w:pPr>
        <w:pStyle w:val="ListParagraph"/>
        <w:rPr>
          <w:rFonts w:ascii="Arial" w:hAnsi="Arial" w:cs="Arial"/>
        </w:rPr>
      </w:pPr>
    </w:p>
    <w:p w14:paraId="5F1D1742" w14:textId="77777777" w:rsidR="00543111" w:rsidRPr="0084485C" w:rsidRDefault="00543111" w:rsidP="00543111">
      <w:pPr>
        <w:rPr>
          <w:rFonts w:ascii="Arial" w:hAnsi="Arial" w:cs="Arial"/>
        </w:rPr>
      </w:pPr>
      <w:r w:rsidRPr="0084485C">
        <w:rPr>
          <w:rFonts w:ascii="Arial" w:hAnsi="Arial" w:cs="Arial"/>
          <w:b/>
        </w:rPr>
        <w:t>the Exceptions</w:t>
      </w:r>
      <w:r w:rsidRPr="0084485C">
        <w:rPr>
          <w:rFonts w:ascii="Arial" w:hAnsi="Arial" w:cs="Arial"/>
        </w:rPr>
        <w:t xml:space="preserve"> means the circumstances in which the Council shall not be required to seek to enforce payment of the BID Levy where a BID Levy Payer has failed to make payment pursuant to a Demand Notice. The exceptions shall be as agreed by the</w:t>
      </w:r>
      <w:r w:rsidR="003E7587" w:rsidRPr="0084485C">
        <w:rPr>
          <w:rFonts w:ascii="Arial" w:hAnsi="Arial" w:cs="Arial"/>
        </w:rPr>
        <w:t xml:space="preserve"> </w:t>
      </w:r>
      <w:r w:rsidR="0051543D" w:rsidRPr="0084485C">
        <w:rPr>
          <w:rFonts w:ascii="Arial" w:hAnsi="Arial" w:cs="Arial"/>
        </w:rPr>
        <w:t>Parties</w:t>
      </w:r>
      <w:r w:rsidRPr="0084485C">
        <w:rPr>
          <w:rFonts w:ascii="Arial" w:hAnsi="Arial" w:cs="Arial"/>
        </w:rPr>
        <w:t xml:space="preserve"> </w:t>
      </w:r>
      <w:r w:rsidR="00632C27" w:rsidRPr="0084485C">
        <w:rPr>
          <w:rFonts w:ascii="Arial" w:hAnsi="Arial" w:cs="Arial"/>
        </w:rPr>
        <w:t>an</w:t>
      </w:r>
      <w:r w:rsidR="00947D4A" w:rsidRPr="0084485C">
        <w:rPr>
          <w:rFonts w:ascii="Arial" w:hAnsi="Arial" w:cs="Arial"/>
        </w:rPr>
        <w:t xml:space="preserve">d documented in </w:t>
      </w:r>
      <w:r w:rsidR="00AE3546" w:rsidRPr="0084485C">
        <w:rPr>
          <w:rFonts w:ascii="Arial" w:hAnsi="Arial" w:cs="Arial"/>
        </w:rPr>
        <w:t>schedule 5</w:t>
      </w:r>
      <w:r w:rsidR="00947D4A" w:rsidRPr="0084485C">
        <w:rPr>
          <w:rFonts w:ascii="Arial" w:hAnsi="Arial" w:cs="Arial"/>
        </w:rPr>
        <w:t xml:space="preserve"> to this </w:t>
      </w:r>
      <w:r w:rsidR="00AF2CF2" w:rsidRPr="0084485C">
        <w:rPr>
          <w:rFonts w:ascii="Arial" w:hAnsi="Arial" w:cs="Arial"/>
        </w:rPr>
        <w:t>Agreement</w:t>
      </w:r>
      <w:r w:rsidR="00632C27" w:rsidRPr="0084485C">
        <w:rPr>
          <w:rFonts w:ascii="Arial" w:hAnsi="Arial" w:cs="Arial"/>
        </w:rPr>
        <w:t xml:space="preserve"> and will include any amendments made by the </w:t>
      </w:r>
      <w:r w:rsidR="0051543D" w:rsidRPr="0084485C">
        <w:rPr>
          <w:rFonts w:ascii="Arial" w:hAnsi="Arial" w:cs="Arial"/>
        </w:rPr>
        <w:t>Parties</w:t>
      </w:r>
      <w:r w:rsidRPr="0084485C">
        <w:rPr>
          <w:rFonts w:ascii="Arial" w:hAnsi="Arial" w:cs="Arial"/>
        </w:rPr>
        <w:t xml:space="preserve"> from time to </w:t>
      </w:r>
      <w:proofErr w:type="gramStart"/>
      <w:r w:rsidRPr="0084485C">
        <w:rPr>
          <w:rFonts w:ascii="Arial" w:hAnsi="Arial" w:cs="Arial"/>
        </w:rPr>
        <w:t>time</w:t>
      </w:r>
      <w:r w:rsidR="00CD5358" w:rsidRPr="0084485C">
        <w:rPr>
          <w:rFonts w:ascii="Arial" w:hAnsi="Arial" w:cs="Arial"/>
        </w:rPr>
        <w:t>;</w:t>
      </w:r>
      <w:proofErr w:type="gramEnd"/>
    </w:p>
    <w:p w14:paraId="7A122028" w14:textId="77777777" w:rsidR="00543111" w:rsidRPr="0084485C" w:rsidRDefault="00543111" w:rsidP="00543111">
      <w:pPr>
        <w:rPr>
          <w:rFonts w:ascii="Arial" w:hAnsi="Arial" w:cs="Arial"/>
        </w:rPr>
      </w:pPr>
    </w:p>
    <w:p w14:paraId="24688EED" w14:textId="77777777" w:rsidR="00543111" w:rsidRPr="0084485C" w:rsidRDefault="00543111" w:rsidP="00543111">
      <w:pPr>
        <w:rPr>
          <w:rFonts w:ascii="Arial" w:hAnsi="Arial" w:cs="Arial"/>
        </w:rPr>
      </w:pPr>
      <w:r w:rsidRPr="0084485C">
        <w:rPr>
          <w:rFonts w:ascii="Arial" w:hAnsi="Arial" w:cs="Arial"/>
          <w:b/>
        </w:rPr>
        <w:t>Exempt or Discounted Properties</w:t>
      </w:r>
      <w:r w:rsidRPr="0084485C">
        <w:rPr>
          <w:rFonts w:ascii="Arial" w:hAnsi="Arial" w:cs="Arial"/>
        </w:rPr>
        <w:t xml:space="preserve"> means that class, or classes of, property as identified in the BID Levy Rules which shall be either exempt from any requirement to pay the BID Levy or are permitted a discount on the BID </w:t>
      </w:r>
      <w:proofErr w:type="gramStart"/>
      <w:r w:rsidRPr="0084485C">
        <w:rPr>
          <w:rFonts w:ascii="Arial" w:hAnsi="Arial" w:cs="Arial"/>
        </w:rPr>
        <w:t>Levy</w:t>
      </w:r>
      <w:r w:rsidR="00CD5358" w:rsidRPr="0084485C">
        <w:rPr>
          <w:rFonts w:ascii="Arial" w:hAnsi="Arial" w:cs="Arial"/>
        </w:rPr>
        <w:t>;</w:t>
      </w:r>
      <w:proofErr w:type="gramEnd"/>
    </w:p>
    <w:p w14:paraId="5A3FDF41" w14:textId="77777777" w:rsidR="00AF0F83" w:rsidRPr="0084485C" w:rsidRDefault="00AF0F83" w:rsidP="00543111">
      <w:pPr>
        <w:rPr>
          <w:rFonts w:ascii="Arial" w:hAnsi="Arial" w:cs="Arial"/>
        </w:rPr>
      </w:pPr>
    </w:p>
    <w:p w14:paraId="35491A7D" w14:textId="77777777" w:rsidR="00AF0F83" w:rsidRPr="0084485C" w:rsidRDefault="00AF0F83" w:rsidP="00543111">
      <w:pPr>
        <w:rPr>
          <w:rFonts w:ascii="Arial" w:hAnsi="Arial" w:cs="Arial"/>
        </w:rPr>
      </w:pPr>
    </w:p>
    <w:p w14:paraId="508A0753" w14:textId="77777777" w:rsidR="00543111" w:rsidRPr="0084485C" w:rsidRDefault="00543111" w:rsidP="00543111">
      <w:pPr>
        <w:rPr>
          <w:rFonts w:ascii="Arial" w:hAnsi="Arial" w:cs="Arial"/>
        </w:rPr>
      </w:pPr>
      <w:r w:rsidRPr="0084485C">
        <w:rPr>
          <w:rFonts w:ascii="Arial" w:hAnsi="Arial" w:cs="Arial"/>
          <w:b/>
        </w:rPr>
        <w:t>Hereditament</w:t>
      </w:r>
      <w:r w:rsidRPr="0084485C">
        <w:rPr>
          <w:rFonts w:ascii="Arial" w:hAnsi="Arial" w:cs="Arial"/>
        </w:rPr>
        <w:t xml:space="preserve"> shall have the same meaning as defined in the </w:t>
      </w:r>
      <w:proofErr w:type="gramStart"/>
      <w:r w:rsidRPr="0084485C">
        <w:rPr>
          <w:rFonts w:ascii="Arial" w:hAnsi="Arial" w:cs="Arial"/>
        </w:rPr>
        <w:t>Regulations</w:t>
      </w:r>
      <w:r w:rsidR="00CD5358" w:rsidRPr="0084485C">
        <w:rPr>
          <w:rFonts w:ascii="Arial" w:hAnsi="Arial" w:cs="Arial"/>
        </w:rPr>
        <w:t>;</w:t>
      </w:r>
      <w:proofErr w:type="gramEnd"/>
    </w:p>
    <w:p w14:paraId="5A47D3CB" w14:textId="77777777" w:rsidR="00AF0F83" w:rsidRPr="0084485C" w:rsidRDefault="00AF0F83" w:rsidP="00543111">
      <w:pPr>
        <w:rPr>
          <w:rFonts w:ascii="Arial" w:hAnsi="Arial" w:cs="Arial"/>
        </w:rPr>
      </w:pPr>
    </w:p>
    <w:p w14:paraId="3B95B00E" w14:textId="77777777" w:rsidR="00AF0F83" w:rsidRPr="0084485C" w:rsidRDefault="00AF0F83" w:rsidP="00543111">
      <w:pPr>
        <w:rPr>
          <w:rFonts w:ascii="Arial" w:hAnsi="Arial" w:cs="Arial"/>
        </w:rPr>
      </w:pPr>
    </w:p>
    <w:p w14:paraId="788FD150" w14:textId="77777777" w:rsidR="00543111" w:rsidRPr="0084485C" w:rsidRDefault="00543111" w:rsidP="00543111">
      <w:pPr>
        <w:rPr>
          <w:rFonts w:ascii="Arial" w:hAnsi="Arial" w:cs="Arial"/>
        </w:rPr>
      </w:pPr>
      <w:r w:rsidRPr="0084485C">
        <w:rPr>
          <w:rFonts w:ascii="Arial" w:hAnsi="Arial" w:cs="Arial"/>
          <w:b/>
        </w:rPr>
        <w:t>Liability Order</w:t>
      </w:r>
      <w:r w:rsidRPr="0084485C">
        <w:rPr>
          <w:rFonts w:ascii="Arial" w:hAnsi="Arial" w:cs="Arial"/>
        </w:rPr>
        <w:t xml:space="preserve"> has the meaning given in the </w:t>
      </w:r>
      <w:proofErr w:type="gramStart"/>
      <w:r w:rsidRPr="0084485C">
        <w:rPr>
          <w:rFonts w:ascii="Arial" w:hAnsi="Arial" w:cs="Arial"/>
        </w:rPr>
        <w:t>Regulations</w:t>
      </w:r>
      <w:r w:rsidR="00CD5358" w:rsidRPr="0084485C">
        <w:rPr>
          <w:rFonts w:ascii="Arial" w:hAnsi="Arial" w:cs="Arial"/>
        </w:rPr>
        <w:t>;</w:t>
      </w:r>
      <w:proofErr w:type="gramEnd"/>
    </w:p>
    <w:p w14:paraId="405DEE29" w14:textId="77777777" w:rsidR="00AF0F83" w:rsidRPr="0084485C" w:rsidRDefault="00AF0F83" w:rsidP="00543111">
      <w:pPr>
        <w:rPr>
          <w:rFonts w:ascii="Arial" w:hAnsi="Arial" w:cs="Arial"/>
        </w:rPr>
      </w:pPr>
    </w:p>
    <w:p w14:paraId="38921273" w14:textId="77777777" w:rsidR="00AF0F83" w:rsidRPr="0084485C" w:rsidRDefault="00AF0F83" w:rsidP="00543111">
      <w:pPr>
        <w:rPr>
          <w:rFonts w:ascii="Arial" w:hAnsi="Arial" w:cs="Arial"/>
        </w:rPr>
      </w:pPr>
    </w:p>
    <w:p w14:paraId="56DAA383" w14:textId="77777777" w:rsidR="00543111" w:rsidRPr="0084485C" w:rsidRDefault="00543111" w:rsidP="00543111">
      <w:pPr>
        <w:rPr>
          <w:rFonts w:ascii="Arial" w:hAnsi="Arial" w:cs="Arial"/>
        </w:rPr>
      </w:pPr>
      <w:r w:rsidRPr="0084485C">
        <w:rPr>
          <w:rFonts w:ascii="Arial" w:hAnsi="Arial" w:cs="Arial"/>
          <w:b/>
        </w:rPr>
        <w:t>Monitoring Group</w:t>
      </w:r>
      <w:r w:rsidRPr="0084485C">
        <w:rPr>
          <w:rFonts w:ascii="Arial" w:hAnsi="Arial" w:cs="Arial"/>
        </w:rPr>
        <w:t xml:space="preserve"> means the group to be set up to monitor the collection and enforcement of the BID Levy (as referred to in Clause 11); the group is to consist of representatives of the Council and the BID </w:t>
      </w:r>
      <w:proofErr w:type="gramStart"/>
      <w:r w:rsidRPr="0084485C">
        <w:rPr>
          <w:rFonts w:ascii="Arial" w:hAnsi="Arial" w:cs="Arial"/>
        </w:rPr>
        <w:t>Company</w:t>
      </w:r>
      <w:r w:rsidR="009974BD" w:rsidRPr="0084485C">
        <w:rPr>
          <w:rFonts w:ascii="Arial" w:hAnsi="Arial" w:cs="Arial"/>
        </w:rPr>
        <w:t>;</w:t>
      </w:r>
      <w:proofErr w:type="gramEnd"/>
    </w:p>
    <w:p w14:paraId="1CBFBB59" w14:textId="77777777" w:rsidR="00EF6032" w:rsidRPr="0084485C" w:rsidRDefault="00EF6032" w:rsidP="00543111">
      <w:pPr>
        <w:rPr>
          <w:rFonts w:ascii="Arial" w:hAnsi="Arial" w:cs="Arial"/>
        </w:rPr>
      </w:pPr>
    </w:p>
    <w:p w14:paraId="0283083F" w14:textId="77777777" w:rsidR="00543111" w:rsidRPr="0084485C" w:rsidRDefault="00543111" w:rsidP="00543111">
      <w:pPr>
        <w:rPr>
          <w:rFonts w:ascii="Arial" w:hAnsi="Arial" w:cs="Arial"/>
        </w:rPr>
      </w:pPr>
      <w:r w:rsidRPr="0084485C">
        <w:rPr>
          <w:rFonts w:ascii="Arial" w:hAnsi="Arial" w:cs="Arial"/>
          <w:b/>
        </w:rPr>
        <w:t>NNDR</w:t>
      </w:r>
      <w:r w:rsidRPr="0084485C">
        <w:rPr>
          <w:rFonts w:ascii="Arial" w:hAnsi="Arial" w:cs="Arial"/>
        </w:rPr>
        <w:t xml:space="preserve"> means National Non-Domestic Rates under the Local Government Finance Act </w:t>
      </w:r>
      <w:proofErr w:type="gramStart"/>
      <w:r w:rsidRPr="0084485C">
        <w:rPr>
          <w:rFonts w:ascii="Arial" w:hAnsi="Arial" w:cs="Arial"/>
        </w:rPr>
        <w:t>1988</w:t>
      </w:r>
      <w:r w:rsidR="009974BD" w:rsidRPr="0084485C">
        <w:rPr>
          <w:rFonts w:ascii="Arial" w:hAnsi="Arial" w:cs="Arial"/>
        </w:rPr>
        <w:t>;</w:t>
      </w:r>
      <w:proofErr w:type="gramEnd"/>
    </w:p>
    <w:p w14:paraId="77E0143A" w14:textId="77777777" w:rsidR="00EF6032" w:rsidRPr="0084485C" w:rsidRDefault="00EF6032" w:rsidP="00543111">
      <w:pPr>
        <w:rPr>
          <w:rFonts w:ascii="Arial" w:hAnsi="Arial" w:cs="Arial"/>
        </w:rPr>
      </w:pPr>
    </w:p>
    <w:p w14:paraId="2323706B" w14:textId="77777777" w:rsidR="00EF6032" w:rsidRPr="0084485C" w:rsidRDefault="00EF6032" w:rsidP="00543111">
      <w:pPr>
        <w:rPr>
          <w:rFonts w:ascii="Arial" w:hAnsi="Arial" w:cs="Arial"/>
        </w:rPr>
      </w:pPr>
    </w:p>
    <w:p w14:paraId="219C7F02" w14:textId="77777777" w:rsidR="00543111" w:rsidRPr="0084485C" w:rsidRDefault="00543111" w:rsidP="00543111">
      <w:pPr>
        <w:rPr>
          <w:rFonts w:ascii="Arial" w:hAnsi="Arial" w:cs="Arial"/>
        </w:rPr>
      </w:pPr>
      <w:r w:rsidRPr="0084485C">
        <w:rPr>
          <w:rFonts w:ascii="Arial" w:hAnsi="Arial" w:cs="Arial"/>
          <w:b/>
        </w:rPr>
        <w:t>Proposal</w:t>
      </w:r>
      <w:r w:rsidRPr="0084485C">
        <w:rPr>
          <w:rFonts w:ascii="Arial" w:hAnsi="Arial" w:cs="Arial"/>
        </w:rPr>
        <w:t xml:space="preserve"> means the plan voted for by the BID Levy Payers in a ballot which sets out the objectives of the BID and identifies the various projects which will be undertaken using funds raised by the BID Levy and/or Contributions to achieve those objectives and “Alteration Proposals” has the same meaning save that “ballot” shall be replaced with “alteration ballot</w:t>
      </w:r>
      <w:proofErr w:type="gramStart"/>
      <w:r w:rsidRPr="0084485C">
        <w:rPr>
          <w:rFonts w:ascii="Arial" w:hAnsi="Arial" w:cs="Arial"/>
        </w:rPr>
        <w:t>”</w:t>
      </w:r>
      <w:r w:rsidR="00684C4F" w:rsidRPr="0084485C">
        <w:rPr>
          <w:rFonts w:ascii="Arial" w:hAnsi="Arial" w:cs="Arial"/>
        </w:rPr>
        <w:t>;</w:t>
      </w:r>
      <w:proofErr w:type="gramEnd"/>
    </w:p>
    <w:p w14:paraId="0BC123CE" w14:textId="77777777" w:rsidR="00EF6032" w:rsidRPr="0084485C" w:rsidRDefault="00EF6032" w:rsidP="00543111">
      <w:pPr>
        <w:rPr>
          <w:rFonts w:ascii="Arial" w:hAnsi="Arial" w:cs="Arial"/>
        </w:rPr>
      </w:pPr>
    </w:p>
    <w:p w14:paraId="0B875288" w14:textId="77777777" w:rsidR="00543111" w:rsidRPr="0084485C" w:rsidRDefault="00543111" w:rsidP="00543111">
      <w:pPr>
        <w:rPr>
          <w:rFonts w:ascii="Arial" w:hAnsi="Arial" w:cs="Arial"/>
        </w:rPr>
      </w:pPr>
      <w:r w:rsidRPr="0084485C">
        <w:rPr>
          <w:rFonts w:ascii="Arial" w:hAnsi="Arial" w:cs="Arial"/>
          <w:b/>
        </w:rPr>
        <w:t>the Levy Payers Meeting</w:t>
      </w:r>
      <w:r w:rsidRPr="0084485C">
        <w:rPr>
          <w:rFonts w:ascii="Arial" w:hAnsi="Arial" w:cs="Arial"/>
        </w:rPr>
        <w:t xml:space="preserve"> means the meeting to be held of all BID Levy Payers pursuant to a Notice issued under clause </w:t>
      </w:r>
      <w:proofErr w:type="gramStart"/>
      <w:r w:rsidRPr="0084485C">
        <w:rPr>
          <w:rFonts w:ascii="Arial" w:hAnsi="Arial" w:cs="Arial"/>
        </w:rPr>
        <w:t>12</w:t>
      </w:r>
      <w:r w:rsidR="00402C2F" w:rsidRPr="0084485C">
        <w:rPr>
          <w:rFonts w:ascii="Arial" w:hAnsi="Arial" w:cs="Arial"/>
        </w:rPr>
        <w:t>.3</w:t>
      </w:r>
      <w:r w:rsidR="00684C4F" w:rsidRPr="0084485C">
        <w:rPr>
          <w:rFonts w:ascii="Arial" w:hAnsi="Arial" w:cs="Arial"/>
        </w:rPr>
        <w:t>;</w:t>
      </w:r>
      <w:proofErr w:type="gramEnd"/>
    </w:p>
    <w:p w14:paraId="6175E3D3" w14:textId="77777777" w:rsidR="009F43BB" w:rsidRPr="0084485C" w:rsidRDefault="009F43BB" w:rsidP="00543111">
      <w:pPr>
        <w:rPr>
          <w:rFonts w:ascii="Arial" w:hAnsi="Arial" w:cs="Arial"/>
        </w:rPr>
      </w:pPr>
    </w:p>
    <w:p w14:paraId="02B20D3E" w14:textId="77777777" w:rsidR="00543111" w:rsidRPr="005701F0" w:rsidRDefault="00543111" w:rsidP="00543111">
      <w:pPr>
        <w:rPr>
          <w:rFonts w:ascii="Arial" w:hAnsi="Arial" w:cs="Arial"/>
        </w:rPr>
      </w:pPr>
      <w:r w:rsidRPr="005701F0">
        <w:rPr>
          <w:rFonts w:ascii="Arial" w:hAnsi="Arial" w:cs="Arial"/>
          <w:b/>
        </w:rPr>
        <w:t>the Regulations</w:t>
      </w:r>
      <w:r w:rsidRPr="005701F0">
        <w:rPr>
          <w:rFonts w:ascii="Arial" w:hAnsi="Arial" w:cs="Arial"/>
        </w:rPr>
        <w:t xml:space="preserve"> means the Business Improvement Districts (England) Regulations 2004 and such amendments made by the Secretary of State pursuant to Section 48 of the Local Government Act 2003 (from time to time</w:t>
      </w:r>
      <w:proofErr w:type="gramStart"/>
      <w:r w:rsidRPr="005701F0">
        <w:rPr>
          <w:rFonts w:ascii="Arial" w:hAnsi="Arial" w:cs="Arial"/>
        </w:rPr>
        <w:t>)</w:t>
      </w:r>
      <w:r w:rsidR="00684C4F" w:rsidRPr="005701F0">
        <w:rPr>
          <w:rFonts w:ascii="Arial" w:hAnsi="Arial" w:cs="Arial"/>
        </w:rPr>
        <w:t>;</w:t>
      </w:r>
      <w:proofErr w:type="gramEnd"/>
    </w:p>
    <w:p w14:paraId="03B2B31B" w14:textId="77777777" w:rsidR="00EF6032" w:rsidRPr="005701F0" w:rsidRDefault="00EF6032" w:rsidP="00543111">
      <w:pPr>
        <w:rPr>
          <w:rFonts w:ascii="Arial" w:hAnsi="Arial" w:cs="Arial"/>
        </w:rPr>
      </w:pPr>
    </w:p>
    <w:p w14:paraId="798DD365" w14:textId="77777777" w:rsidR="00543111" w:rsidRPr="005701F0" w:rsidRDefault="00EF6032" w:rsidP="00543111">
      <w:pPr>
        <w:rPr>
          <w:rFonts w:ascii="Arial" w:hAnsi="Arial" w:cs="Arial"/>
        </w:rPr>
      </w:pPr>
      <w:r w:rsidRPr="005701F0">
        <w:rPr>
          <w:rFonts w:ascii="Arial" w:hAnsi="Arial" w:cs="Arial"/>
          <w:b/>
        </w:rPr>
        <w:t>Revaluation</w:t>
      </w:r>
      <w:r w:rsidRPr="005701F0">
        <w:rPr>
          <w:rFonts w:ascii="Arial" w:hAnsi="Arial" w:cs="Arial"/>
        </w:rPr>
        <w:t xml:space="preserve"> means t</w:t>
      </w:r>
      <w:r w:rsidR="00543111" w:rsidRPr="005701F0">
        <w:rPr>
          <w:rFonts w:ascii="Arial" w:hAnsi="Arial" w:cs="Arial"/>
        </w:rPr>
        <w:t xml:space="preserve">he revaluation of the rateable values of all business and non-domestic property in England and Wales which takes place from time to </w:t>
      </w:r>
      <w:proofErr w:type="gramStart"/>
      <w:r w:rsidR="00543111" w:rsidRPr="005701F0">
        <w:rPr>
          <w:rFonts w:ascii="Arial" w:hAnsi="Arial" w:cs="Arial"/>
        </w:rPr>
        <w:t>time</w:t>
      </w:r>
      <w:r w:rsidR="00684C4F" w:rsidRPr="005701F0">
        <w:rPr>
          <w:rFonts w:ascii="Arial" w:hAnsi="Arial" w:cs="Arial"/>
        </w:rPr>
        <w:t>;</w:t>
      </w:r>
      <w:proofErr w:type="gramEnd"/>
    </w:p>
    <w:p w14:paraId="50F3D08D" w14:textId="77777777" w:rsidR="00EF6032" w:rsidRPr="005701F0" w:rsidRDefault="00EF6032" w:rsidP="00543111">
      <w:pPr>
        <w:rPr>
          <w:rFonts w:ascii="Arial" w:hAnsi="Arial" w:cs="Arial"/>
        </w:rPr>
      </w:pPr>
    </w:p>
    <w:p w14:paraId="3494A07E" w14:textId="77777777" w:rsidR="00543111" w:rsidRPr="005701F0" w:rsidRDefault="00543111" w:rsidP="00543111">
      <w:pPr>
        <w:rPr>
          <w:rFonts w:ascii="Arial" w:hAnsi="Arial" w:cs="Arial"/>
        </w:rPr>
      </w:pPr>
      <w:r w:rsidRPr="005701F0">
        <w:rPr>
          <w:rFonts w:ascii="Arial" w:hAnsi="Arial" w:cs="Arial"/>
          <w:b/>
        </w:rPr>
        <w:t>Single Instalment Due Date</w:t>
      </w:r>
      <w:r w:rsidRPr="005701F0">
        <w:rPr>
          <w:rFonts w:ascii="Arial" w:hAnsi="Arial" w:cs="Arial"/>
        </w:rPr>
        <w:t xml:space="preserve"> means the date by which the BID Levy as set out in the Demand Notice must be </w:t>
      </w:r>
      <w:proofErr w:type="gramStart"/>
      <w:r w:rsidRPr="005701F0">
        <w:rPr>
          <w:rFonts w:ascii="Arial" w:hAnsi="Arial" w:cs="Arial"/>
        </w:rPr>
        <w:t>paid</w:t>
      </w:r>
      <w:r w:rsidR="00684C4F" w:rsidRPr="005701F0">
        <w:rPr>
          <w:rFonts w:ascii="Arial" w:hAnsi="Arial" w:cs="Arial"/>
        </w:rPr>
        <w:t>;</w:t>
      </w:r>
      <w:proofErr w:type="gramEnd"/>
    </w:p>
    <w:p w14:paraId="44DDD17F" w14:textId="77777777" w:rsidR="00543111" w:rsidRPr="005701F0" w:rsidRDefault="00543111" w:rsidP="00543111">
      <w:pPr>
        <w:rPr>
          <w:rFonts w:ascii="Arial" w:hAnsi="Arial" w:cs="Arial"/>
        </w:rPr>
      </w:pPr>
    </w:p>
    <w:p w14:paraId="0CBAD92B" w14:textId="77777777" w:rsidR="00543111" w:rsidRPr="005701F0" w:rsidRDefault="00543111" w:rsidP="00543111">
      <w:pPr>
        <w:rPr>
          <w:rFonts w:ascii="Arial" w:hAnsi="Arial" w:cs="Arial"/>
        </w:rPr>
      </w:pPr>
      <w:r w:rsidRPr="005701F0">
        <w:rPr>
          <w:rFonts w:ascii="Arial" w:hAnsi="Arial" w:cs="Arial"/>
          <w:b/>
        </w:rPr>
        <w:t>Sum(s) Unpaid</w:t>
      </w:r>
      <w:r w:rsidRPr="005701F0">
        <w:rPr>
          <w:rFonts w:ascii="Arial" w:hAnsi="Arial" w:cs="Arial"/>
        </w:rPr>
        <w:t xml:space="preserve"> means the amount of the BID Levy which is unpaid after the Single Instalment Due </w:t>
      </w:r>
      <w:proofErr w:type="gramStart"/>
      <w:r w:rsidRPr="005701F0">
        <w:rPr>
          <w:rFonts w:ascii="Arial" w:hAnsi="Arial" w:cs="Arial"/>
        </w:rPr>
        <w:t>Date</w:t>
      </w:r>
      <w:r w:rsidR="00975366" w:rsidRPr="005701F0">
        <w:rPr>
          <w:rFonts w:ascii="Arial" w:hAnsi="Arial" w:cs="Arial"/>
        </w:rPr>
        <w:t>;</w:t>
      </w:r>
      <w:proofErr w:type="gramEnd"/>
    </w:p>
    <w:p w14:paraId="772A0CE7" w14:textId="77777777" w:rsidR="00EF6032" w:rsidRPr="005701F0" w:rsidRDefault="00EF6032" w:rsidP="00543111">
      <w:pPr>
        <w:rPr>
          <w:rFonts w:ascii="Arial" w:hAnsi="Arial" w:cs="Arial"/>
        </w:rPr>
      </w:pPr>
    </w:p>
    <w:p w14:paraId="233DE24C" w14:textId="77777777" w:rsidR="00543111" w:rsidRPr="005701F0" w:rsidRDefault="00543111" w:rsidP="00543111">
      <w:pPr>
        <w:rPr>
          <w:rFonts w:ascii="Arial" w:hAnsi="Arial" w:cs="Arial"/>
        </w:rPr>
      </w:pPr>
      <w:r w:rsidRPr="005701F0">
        <w:rPr>
          <w:rFonts w:ascii="Arial" w:hAnsi="Arial" w:cs="Arial"/>
          <w:b/>
        </w:rPr>
        <w:t>Summons</w:t>
      </w:r>
      <w:r w:rsidRPr="005701F0">
        <w:rPr>
          <w:rFonts w:ascii="Arial" w:hAnsi="Arial" w:cs="Arial"/>
        </w:rPr>
        <w:t xml:space="preserve"> means the process issued in the Magistrates’ Court upon Complaint by the Council or by the County Court upon application by the Council regarding unpaid BID </w:t>
      </w:r>
      <w:proofErr w:type="gramStart"/>
      <w:r w:rsidRPr="005701F0">
        <w:rPr>
          <w:rFonts w:ascii="Arial" w:hAnsi="Arial" w:cs="Arial"/>
        </w:rPr>
        <w:t>Levy</w:t>
      </w:r>
      <w:r w:rsidR="00975366" w:rsidRPr="005701F0">
        <w:rPr>
          <w:rFonts w:ascii="Arial" w:hAnsi="Arial" w:cs="Arial"/>
        </w:rPr>
        <w:t>;</w:t>
      </w:r>
      <w:proofErr w:type="gramEnd"/>
    </w:p>
    <w:p w14:paraId="181F3223" w14:textId="77777777" w:rsidR="00EF6032" w:rsidRPr="005701F0" w:rsidRDefault="00EF6032" w:rsidP="00543111">
      <w:pPr>
        <w:rPr>
          <w:rFonts w:ascii="Arial" w:hAnsi="Arial" w:cs="Arial"/>
        </w:rPr>
      </w:pPr>
    </w:p>
    <w:p w14:paraId="7FD328DA" w14:textId="77777777" w:rsidR="00543111" w:rsidRPr="005701F0" w:rsidRDefault="00543111" w:rsidP="00543111">
      <w:pPr>
        <w:rPr>
          <w:rFonts w:ascii="Arial" w:hAnsi="Arial" w:cs="Arial"/>
        </w:rPr>
      </w:pPr>
      <w:r w:rsidRPr="005701F0">
        <w:rPr>
          <w:rFonts w:ascii="Arial" w:hAnsi="Arial" w:cs="Arial"/>
          <w:b/>
        </w:rPr>
        <w:t>Valuation List</w:t>
      </w:r>
      <w:r w:rsidRPr="005701F0">
        <w:rPr>
          <w:rFonts w:ascii="Arial" w:hAnsi="Arial" w:cs="Arial"/>
        </w:rPr>
        <w:t xml:space="preserve"> means a list of all NNDR properties in the local authority </w:t>
      </w:r>
      <w:proofErr w:type="gramStart"/>
      <w:r w:rsidRPr="005701F0">
        <w:rPr>
          <w:rFonts w:ascii="Arial" w:hAnsi="Arial" w:cs="Arial"/>
        </w:rPr>
        <w:t>area</w:t>
      </w:r>
      <w:r w:rsidR="00E85DA6" w:rsidRPr="005701F0">
        <w:rPr>
          <w:rFonts w:ascii="Arial" w:hAnsi="Arial" w:cs="Arial"/>
        </w:rPr>
        <w:t>;</w:t>
      </w:r>
      <w:proofErr w:type="gramEnd"/>
    </w:p>
    <w:p w14:paraId="62D31F9D" w14:textId="77777777" w:rsidR="00EF6032" w:rsidRPr="005701F0" w:rsidRDefault="00EF6032" w:rsidP="00543111">
      <w:pPr>
        <w:rPr>
          <w:rFonts w:ascii="Arial" w:hAnsi="Arial" w:cs="Arial"/>
        </w:rPr>
      </w:pPr>
    </w:p>
    <w:p w14:paraId="7919E2B1" w14:textId="77777777" w:rsidR="00EF6032" w:rsidRPr="005701F0" w:rsidRDefault="00EF6032" w:rsidP="00543111">
      <w:pPr>
        <w:rPr>
          <w:rFonts w:ascii="Arial" w:hAnsi="Arial" w:cs="Arial"/>
        </w:rPr>
      </w:pPr>
    </w:p>
    <w:p w14:paraId="711AA0F3" w14:textId="77777777" w:rsidR="00543111" w:rsidRPr="005701F0" w:rsidRDefault="00543111" w:rsidP="00543111">
      <w:pPr>
        <w:rPr>
          <w:rFonts w:ascii="Arial" w:hAnsi="Arial" w:cs="Arial"/>
        </w:rPr>
      </w:pPr>
      <w:r w:rsidRPr="005701F0">
        <w:rPr>
          <w:rFonts w:ascii="Arial" w:hAnsi="Arial" w:cs="Arial"/>
          <w:b/>
        </w:rPr>
        <w:t>Winding Up</w:t>
      </w:r>
      <w:r w:rsidRPr="005701F0">
        <w:rPr>
          <w:rFonts w:ascii="Arial" w:hAnsi="Arial" w:cs="Arial"/>
        </w:rPr>
        <w:t xml:space="preserve"> means an order pursuant to s125 of the Insolvency Act </w:t>
      </w:r>
      <w:proofErr w:type="gramStart"/>
      <w:r w:rsidRPr="005701F0">
        <w:rPr>
          <w:rFonts w:ascii="Arial" w:hAnsi="Arial" w:cs="Arial"/>
        </w:rPr>
        <w:t>1986</w:t>
      </w:r>
      <w:r w:rsidR="00E85DA6" w:rsidRPr="005701F0">
        <w:rPr>
          <w:rFonts w:ascii="Arial" w:hAnsi="Arial" w:cs="Arial"/>
        </w:rPr>
        <w:t>;</w:t>
      </w:r>
      <w:proofErr w:type="gramEnd"/>
    </w:p>
    <w:p w14:paraId="259D85D6" w14:textId="77777777" w:rsidR="00EF6032" w:rsidRPr="005701F0" w:rsidRDefault="00EF6032" w:rsidP="00543111">
      <w:pPr>
        <w:rPr>
          <w:rFonts w:ascii="Arial" w:hAnsi="Arial" w:cs="Arial"/>
        </w:rPr>
      </w:pPr>
    </w:p>
    <w:p w14:paraId="27242A73" w14:textId="77777777" w:rsidR="00543111" w:rsidRPr="005701F0" w:rsidRDefault="00543111" w:rsidP="00543111">
      <w:pPr>
        <w:rPr>
          <w:rFonts w:ascii="Arial" w:hAnsi="Arial" w:cs="Arial"/>
        </w:rPr>
      </w:pPr>
      <w:r w:rsidRPr="005701F0">
        <w:rPr>
          <w:rFonts w:ascii="Arial" w:hAnsi="Arial" w:cs="Arial"/>
          <w:b/>
        </w:rPr>
        <w:t>Write Off</w:t>
      </w:r>
      <w:r w:rsidRPr="005701F0">
        <w:rPr>
          <w:rFonts w:ascii="Arial" w:hAnsi="Arial" w:cs="Arial"/>
        </w:rPr>
        <w:t xml:space="preserve"> means a decision by the Council that an unpaid BID Levy will not be </w:t>
      </w:r>
      <w:proofErr w:type="gramStart"/>
      <w:r w:rsidRPr="005701F0">
        <w:rPr>
          <w:rFonts w:ascii="Arial" w:hAnsi="Arial" w:cs="Arial"/>
        </w:rPr>
        <w:t>recovered</w:t>
      </w:r>
      <w:r w:rsidR="00E85DA6" w:rsidRPr="005701F0">
        <w:rPr>
          <w:rFonts w:ascii="Arial" w:hAnsi="Arial" w:cs="Arial"/>
        </w:rPr>
        <w:t>;</w:t>
      </w:r>
      <w:proofErr w:type="gramEnd"/>
    </w:p>
    <w:p w14:paraId="317D5119" w14:textId="77777777" w:rsidR="00EF6032" w:rsidRPr="005701F0" w:rsidRDefault="00EF6032" w:rsidP="00543111">
      <w:pPr>
        <w:rPr>
          <w:rFonts w:ascii="Arial" w:hAnsi="Arial" w:cs="Arial"/>
        </w:rPr>
      </w:pPr>
    </w:p>
    <w:p w14:paraId="2F9D0553" w14:textId="77777777" w:rsidR="00543111" w:rsidRPr="005701F0" w:rsidRDefault="00543111" w:rsidP="00543111">
      <w:pPr>
        <w:rPr>
          <w:rFonts w:ascii="Arial" w:hAnsi="Arial" w:cs="Arial"/>
        </w:rPr>
      </w:pPr>
      <w:r w:rsidRPr="005701F0">
        <w:rPr>
          <w:rFonts w:ascii="Arial" w:hAnsi="Arial" w:cs="Arial"/>
          <w:b/>
        </w:rPr>
        <w:t>Working Day</w:t>
      </w:r>
      <w:r w:rsidRPr="005701F0">
        <w:rPr>
          <w:rFonts w:ascii="Arial" w:hAnsi="Arial" w:cs="Arial"/>
        </w:rPr>
        <w:t xml:space="preserve"> means any day of the week other than a Saturday, a Sunday or a Bank </w:t>
      </w:r>
      <w:proofErr w:type="gramStart"/>
      <w:r w:rsidRPr="005701F0">
        <w:rPr>
          <w:rFonts w:ascii="Arial" w:hAnsi="Arial" w:cs="Arial"/>
        </w:rPr>
        <w:t>Holiday</w:t>
      </w:r>
      <w:r w:rsidR="00E85DA6" w:rsidRPr="005701F0">
        <w:rPr>
          <w:rFonts w:ascii="Arial" w:hAnsi="Arial" w:cs="Arial"/>
        </w:rPr>
        <w:t>;</w:t>
      </w:r>
      <w:proofErr w:type="gramEnd"/>
    </w:p>
    <w:p w14:paraId="35E20171" w14:textId="77777777" w:rsidR="00EF6032" w:rsidRPr="005701F0" w:rsidRDefault="00EF6032" w:rsidP="00543111">
      <w:pPr>
        <w:rPr>
          <w:rFonts w:ascii="Arial" w:hAnsi="Arial" w:cs="Arial"/>
        </w:rPr>
      </w:pPr>
    </w:p>
    <w:p w14:paraId="3A5E200C" w14:textId="25042376" w:rsidR="006A6EA4" w:rsidRPr="005701F0" w:rsidRDefault="00543111" w:rsidP="00543111">
      <w:pPr>
        <w:rPr>
          <w:rFonts w:ascii="Arial" w:hAnsi="Arial" w:cs="Arial"/>
        </w:rPr>
      </w:pPr>
      <w:r w:rsidRPr="005701F0">
        <w:rPr>
          <w:rFonts w:ascii="Arial" w:hAnsi="Arial" w:cs="Arial"/>
          <w:b/>
        </w:rPr>
        <w:t>Data Processor</w:t>
      </w:r>
      <w:r w:rsidRPr="005701F0">
        <w:rPr>
          <w:rFonts w:ascii="Arial" w:hAnsi="Arial" w:cs="Arial"/>
        </w:rPr>
        <w:t xml:space="preserve"> shall have the same meaning as set out in the </w:t>
      </w:r>
      <w:r w:rsidR="00CE415F" w:rsidRPr="001019B9">
        <w:rPr>
          <w:rFonts w:ascii="Arial" w:hAnsi="Arial" w:cs="Arial"/>
          <w:sz w:val="22"/>
          <w:szCs w:val="22"/>
        </w:rPr>
        <w:t xml:space="preserve"> UK </w:t>
      </w:r>
      <w:r w:rsidR="00CE415F">
        <w:rPr>
          <w:rFonts w:ascii="Arial" w:hAnsi="Arial" w:cs="Arial"/>
          <w:sz w:val="22"/>
          <w:szCs w:val="22"/>
        </w:rPr>
        <w:t xml:space="preserve">GDPR </w:t>
      </w:r>
      <w:r w:rsidRPr="005701F0">
        <w:rPr>
          <w:rFonts w:ascii="Arial" w:hAnsi="Arial" w:cs="Arial"/>
        </w:rPr>
        <w:t xml:space="preserve">. </w:t>
      </w:r>
    </w:p>
    <w:p w14:paraId="48003796" w14:textId="77777777" w:rsidR="006A6EA4" w:rsidRPr="005701F0" w:rsidRDefault="006A6EA4" w:rsidP="00543111">
      <w:pPr>
        <w:rPr>
          <w:rFonts w:ascii="Arial" w:hAnsi="Arial" w:cs="Arial"/>
        </w:rPr>
      </w:pPr>
    </w:p>
    <w:p w14:paraId="4B615D6B" w14:textId="1C70A238" w:rsidR="00543111" w:rsidRPr="00570D1D" w:rsidRDefault="00543111" w:rsidP="00570D1D">
      <w:pPr>
        <w:pStyle w:val="pf0"/>
        <w:rPr>
          <w:rFonts w:ascii="Arial" w:hAnsi="Arial" w:cs="Arial"/>
          <w:sz w:val="20"/>
          <w:szCs w:val="20"/>
        </w:rPr>
      </w:pPr>
      <w:r w:rsidRPr="005701F0">
        <w:rPr>
          <w:rFonts w:ascii="Arial" w:hAnsi="Arial" w:cs="Arial"/>
          <w:b/>
        </w:rPr>
        <w:t>Data Protection Legislation</w:t>
      </w:r>
      <w:r w:rsidRPr="005701F0">
        <w:rPr>
          <w:rFonts w:ascii="Arial" w:hAnsi="Arial" w:cs="Arial"/>
        </w:rPr>
        <w:t xml:space="preserve">: </w:t>
      </w:r>
      <w:r w:rsidR="00CE415F">
        <w:rPr>
          <w:rFonts w:ascii="Arial" w:hAnsi="Arial" w:cs="Arial"/>
        </w:rPr>
        <w:t xml:space="preserve">the </w:t>
      </w:r>
      <w:r w:rsidR="00CE415F" w:rsidRPr="001019B9">
        <w:rPr>
          <w:rFonts w:ascii="Arial" w:hAnsi="Arial" w:cs="Arial"/>
          <w:sz w:val="22"/>
          <w:szCs w:val="22"/>
        </w:rPr>
        <w:t xml:space="preserve">UK General Data Protection Regulations </w:t>
      </w:r>
      <w:r w:rsidR="00CE415F">
        <w:rPr>
          <w:rFonts w:ascii="Arial" w:hAnsi="Arial" w:cs="Arial"/>
          <w:sz w:val="22"/>
          <w:szCs w:val="22"/>
        </w:rPr>
        <w:t>(</w:t>
      </w:r>
      <w:r w:rsidR="00CE415F" w:rsidRPr="001019B9">
        <w:rPr>
          <w:rFonts w:ascii="Arial" w:hAnsi="Arial" w:cs="Arial"/>
          <w:sz w:val="22"/>
          <w:szCs w:val="22"/>
        </w:rPr>
        <w:t>2016/679</w:t>
      </w:r>
      <w:r w:rsidR="00CE415F">
        <w:rPr>
          <w:rFonts w:ascii="Arial" w:hAnsi="Arial" w:cs="Arial"/>
          <w:sz w:val="22"/>
          <w:szCs w:val="22"/>
        </w:rPr>
        <w:t xml:space="preserve"> EU) </w:t>
      </w:r>
      <w:r w:rsidR="00CE415F" w:rsidRPr="001F4E82">
        <w:rPr>
          <w:rFonts w:ascii="Arial" w:hAnsi="Arial" w:cs="Arial"/>
          <w:sz w:val="22"/>
          <w:szCs w:val="22"/>
        </w:rPr>
        <w:t>as retained by the European Union (Withdrawal) Act 2018</w:t>
      </w:r>
      <w:r w:rsidR="00CE415F">
        <w:rPr>
          <w:rFonts w:ascii="Arial" w:hAnsi="Arial" w:cs="Arial"/>
          <w:sz w:val="22"/>
          <w:szCs w:val="22"/>
        </w:rPr>
        <w:t xml:space="preserve"> (the UK GDPR);</w:t>
      </w:r>
      <w:r w:rsidR="00CE415F" w:rsidRPr="00570D1D">
        <w:rPr>
          <w:rFonts w:ascii="Arial" w:hAnsi="Arial" w:cs="Arial"/>
          <w:sz w:val="22"/>
          <w:szCs w:val="22"/>
        </w:rPr>
        <w:t xml:space="preserve"> Law Enforcement Directive (Directive (EU) 2016/680)</w:t>
      </w:r>
      <w:r w:rsidR="00CE415F">
        <w:rPr>
          <w:rStyle w:val="cf01"/>
        </w:rPr>
        <w:t> </w:t>
      </w:r>
      <w:r w:rsidR="00CE415F">
        <w:rPr>
          <w:rFonts w:ascii="Arial" w:hAnsi="Arial" w:cs="Arial"/>
          <w:sz w:val="22"/>
          <w:szCs w:val="22"/>
        </w:rPr>
        <w:t xml:space="preserve"> </w:t>
      </w:r>
      <w:r w:rsidRPr="005701F0">
        <w:rPr>
          <w:rFonts w:ascii="Arial" w:hAnsi="Arial" w:cs="Arial"/>
        </w:rPr>
        <w:t xml:space="preserve">and all applicable laws and regulations relating to processing of personal data and privacy, </w:t>
      </w:r>
      <w:r w:rsidRPr="005701F0">
        <w:rPr>
          <w:rFonts w:ascii="Arial" w:hAnsi="Arial" w:cs="Arial"/>
        </w:rPr>
        <w:lastRenderedPageBreak/>
        <w:t xml:space="preserve">including where applicable the guidance and codes of practice issued by the Information </w:t>
      </w:r>
      <w:proofErr w:type="gramStart"/>
      <w:r w:rsidRPr="005701F0">
        <w:rPr>
          <w:rFonts w:ascii="Arial" w:hAnsi="Arial" w:cs="Arial"/>
        </w:rPr>
        <w:t>Commissioner</w:t>
      </w:r>
      <w:r w:rsidR="00FD4F4D" w:rsidRPr="005701F0">
        <w:rPr>
          <w:rFonts w:ascii="Arial" w:hAnsi="Arial" w:cs="Arial"/>
        </w:rPr>
        <w:t>;</w:t>
      </w:r>
      <w:proofErr w:type="gramEnd"/>
    </w:p>
    <w:p w14:paraId="7149A93C" w14:textId="77777777" w:rsidR="00EF6032" w:rsidRPr="005701F0" w:rsidRDefault="00EF6032" w:rsidP="00543111">
      <w:pPr>
        <w:rPr>
          <w:rFonts w:ascii="Arial" w:hAnsi="Arial" w:cs="Arial"/>
        </w:rPr>
      </w:pPr>
    </w:p>
    <w:p w14:paraId="31EE5B0F" w14:textId="280C04EE" w:rsidR="00EF6032" w:rsidRPr="005701F0" w:rsidRDefault="00543111" w:rsidP="00543111">
      <w:pPr>
        <w:rPr>
          <w:rFonts w:ascii="Arial" w:hAnsi="Arial" w:cs="Arial"/>
        </w:rPr>
      </w:pPr>
      <w:r w:rsidRPr="005701F0">
        <w:rPr>
          <w:rFonts w:ascii="Arial" w:hAnsi="Arial" w:cs="Arial"/>
          <w:b/>
        </w:rPr>
        <w:t>Personal Data</w:t>
      </w:r>
      <w:r w:rsidRPr="005701F0">
        <w:rPr>
          <w:rFonts w:ascii="Arial" w:hAnsi="Arial" w:cs="Arial"/>
        </w:rPr>
        <w:t xml:space="preserve"> shall have the same meaning as set out in the</w:t>
      </w:r>
      <w:r w:rsidR="00AD2D5B">
        <w:rPr>
          <w:rFonts w:ascii="Arial" w:hAnsi="Arial" w:cs="Arial"/>
        </w:rPr>
        <w:t xml:space="preserve"> UK </w:t>
      </w:r>
      <w:proofErr w:type="gramStart"/>
      <w:r w:rsidR="00AD2D5B">
        <w:rPr>
          <w:rFonts w:ascii="Arial" w:hAnsi="Arial" w:cs="Arial"/>
        </w:rPr>
        <w:t>GDPR</w:t>
      </w:r>
      <w:r w:rsidR="00FD4F4D" w:rsidRPr="005701F0">
        <w:rPr>
          <w:rFonts w:ascii="Arial" w:hAnsi="Arial" w:cs="Arial"/>
        </w:rPr>
        <w:t>;</w:t>
      </w:r>
      <w:proofErr w:type="gramEnd"/>
    </w:p>
    <w:p w14:paraId="20281675" w14:textId="77777777" w:rsidR="00EF6032" w:rsidRPr="005701F0" w:rsidRDefault="00EF6032" w:rsidP="00543111">
      <w:pPr>
        <w:rPr>
          <w:rFonts w:ascii="Arial" w:hAnsi="Arial" w:cs="Arial"/>
        </w:rPr>
      </w:pPr>
    </w:p>
    <w:p w14:paraId="727B44C9" w14:textId="08C690E2" w:rsidR="00EF6032" w:rsidRPr="005701F0" w:rsidRDefault="00543111" w:rsidP="00543111">
      <w:pPr>
        <w:rPr>
          <w:rFonts w:ascii="Arial" w:hAnsi="Arial" w:cs="Arial"/>
        </w:rPr>
      </w:pPr>
      <w:r w:rsidRPr="005701F0">
        <w:rPr>
          <w:rFonts w:ascii="Arial" w:hAnsi="Arial" w:cs="Arial"/>
          <w:b/>
        </w:rPr>
        <w:t>Staff</w:t>
      </w:r>
      <w:r w:rsidRPr="005701F0">
        <w:rPr>
          <w:rFonts w:ascii="Arial" w:hAnsi="Arial" w:cs="Arial"/>
        </w:rPr>
        <w:t xml:space="preserve"> means all persons employed by the BID to perform its obligations under the </w:t>
      </w:r>
      <w:r w:rsidR="00AF2CF2" w:rsidRPr="005701F0">
        <w:rPr>
          <w:rFonts w:ascii="Arial" w:hAnsi="Arial" w:cs="Arial"/>
        </w:rPr>
        <w:t>Agreement</w:t>
      </w:r>
      <w:r w:rsidRPr="005701F0">
        <w:rPr>
          <w:rFonts w:ascii="Arial" w:hAnsi="Arial" w:cs="Arial"/>
        </w:rPr>
        <w:t xml:space="preserve"> together with the BID's servants, agents, suppliers and Sub-Contractors used in the performance of its obligations under the </w:t>
      </w:r>
      <w:proofErr w:type="gramStart"/>
      <w:r w:rsidR="00AF2CF2" w:rsidRPr="005701F0">
        <w:rPr>
          <w:rFonts w:ascii="Arial" w:hAnsi="Arial" w:cs="Arial"/>
        </w:rPr>
        <w:t>Agreement</w:t>
      </w:r>
      <w:r w:rsidR="00235512" w:rsidRPr="005701F0">
        <w:rPr>
          <w:rFonts w:ascii="Arial" w:hAnsi="Arial" w:cs="Arial"/>
        </w:rPr>
        <w:t>;</w:t>
      </w:r>
      <w:proofErr w:type="gramEnd"/>
    </w:p>
    <w:p w14:paraId="7E0ABF4A" w14:textId="77777777" w:rsidR="00EF6032" w:rsidRPr="005701F0" w:rsidRDefault="00EF6032" w:rsidP="00B47F8D">
      <w:pPr>
        <w:rPr>
          <w:rFonts w:ascii="Arial" w:hAnsi="Arial" w:cs="Arial"/>
        </w:rPr>
      </w:pPr>
    </w:p>
    <w:p w14:paraId="7D5965DA" w14:textId="77777777" w:rsidR="00543111" w:rsidRPr="005701F0" w:rsidRDefault="00543111" w:rsidP="00B47F8D">
      <w:pPr>
        <w:pStyle w:val="ListParagraph"/>
        <w:numPr>
          <w:ilvl w:val="0"/>
          <w:numId w:val="2"/>
        </w:numPr>
        <w:ind w:left="0" w:firstLine="0"/>
        <w:rPr>
          <w:rFonts w:ascii="Arial" w:hAnsi="Arial" w:cs="Arial"/>
          <w:b/>
        </w:rPr>
      </w:pPr>
      <w:r w:rsidRPr="005701F0">
        <w:rPr>
          <w:rFonts w:ascii="Arial" w:hAnsi="Arial" w:cs="Arial"/>
          <w:b/>
        </w:rPr>
        <w:t>Statutory Authorities</w:t>
      </w:r>
    </w:p>
    <w:p w14:paraId="69A552A8" w14:textId="77777777" w:rsidR="00A663F1" w:rsidRPr="005701F0" w:rsidRDefault="00A663F1" w:rsidP="00B47F8D">
      <w:pPr>
        <w:pStyle w:val="ListParagraph"/>
        <w:ind w:left="0"/>
        <w:rPr>
          <w:rFonts w:ascii="Arial" w:hAnsi="Arial" w:cs="Arial"/>
        </w:rPr>
      </w:pPr>
    </w:p>
    <w:p w14:paraId="0660D79E" w14:textId="44B0E001" w:rsidR="00543111" w:rsidRPr="005701F0" w:rsidRDefault="00543111" w:rsidP="00B47F8D">
      <w:pPr>
        <w:pStyle w:val="ListParagraph"/>
        <w:numPr>
          <w:ilvl w:val="1"/>
          <w:numId w:val="2"/>
        </w:numPr>
        <w:ind w:left="0" w:firstLine="0"/>
        <w:rPr>
          <w:rFonts w:ascii="Arial" w:hAnsi="Arial" w:cs="Arial"/>
        </w:rPr>
      </w:pPr>
      <w:r w:rsidRPr="005701F0">
        <w:rPr>
          <w:rFonts w:ascii="Arial" w:hAnsi="Arial" w:cs="Arial"/>
        </w:rPr>
        <w:t xml:space="preserve">This </w:t>
      </w:r>
      <w:r w:rsidR="00AF2CF2" w:rsidRPr="005701F0">
        <w:rPr>
          <w:rFonts w:ascii="Arial" w:hAnsi="Arial" w:cs="Arial"/>
        </w:rPr>
        <w:t>Agreement</w:t>
      </w:r>
      <w:r w:rsidRPr="005701F0">
        <w:rPr>
          <w:rFonts w:ascii="Arial" w:hAnsi="Arial" w:cs="Arial"/>
        </w:rPr>
        <w:t xml:space="preserve"> is made pursuant to Part IV of the Local Government Act 2003 and Section 111 of the Local Government Act 1972 and all other enabling p</w:t>
      </w:r>
      <w:r w:rsidR="00997ADC" w:rsidRPr="005701F0">
        <w:rPr>
          <w:rFonts w:ascii="Arial" w:hAnsi="Arial" w:cs="Arial"/>
        </w:rPr>
        <w:t>rovisions</w:t>
      </w:r>
      <w:r w:rsidRPr="005701F0">
        <w:rPr>
          <w:rFonts w:ascii="Arial" w:hAnsi="Arial" w:cs="Arial"/>
        </w:rPr>
        <w:t>.</w:t>
      </w:r>
    </w:p>
    <w:p w14:paraId="4C3C810B" w14:textId="77777777" w:rsidR="00A663F1" w:rsidRPr="005701F0" w:rsidRDefault="00A663F1" w:rsidP="00B47F8D">
      <w:pPr>
        <w:pStyle w:val="ListParagraph"/>
        <w:ind w:left="0"/>
        <w:rPr>
          <w:rFonts w:ascii="Arial" w:hAnsi="Arial" w:cs="Arial"/>
        </w:rPr>
      </w:pPr>
    </w:p>
    <w:p w14:paraId="482F6920" w14:textId="77777777" w:rsidR="00543111" w:rsidRPr="005701F0" w:rsidRDefault="00543111" w:rsidP="00B47F8D">
      <w:pPr>
        <w:pStyle w:val="ListParagraph"/>
        <w:numPr>
          <w:ilvl w:val="0"/>
          <w:numId w:val="2"/>
        </w:numPr>
        <w:ind w:left="0" w:firstLine="0"/>
        <w:rPr>
          <w:rFonts w:ascii="Arial" w:hAnsi="Arial" w:cs="Arial"/>
          <w:b/>
        </w:rPr>
      </w:pPr>
      <w:r w:rsidRPr="005701F0">
        <w:rPr>
          <w:rFonts w:ascii="Arial" w:hAnsi="Arial" w:cs="Arial"/>
          <w:b/>
        </w:rPr>
        <w:t>Commencement</w:t>
      </w:r>
    </w:p>
    <w:p w14:paraId="5DE0BA34" w14:textId="77777777" w:rsidR="00A663F1" w:rsidRPr="005701F0" w:rsidRDefault="00A663F1" w:rsidP="00B47F8D">
      <w:pPr>
        <w:pStyle w:val="ListParagraph"/>
        <w:ind w:left="0"/>
        <w:rPr>
          <w:rFonts w:ascii="Arial" w:hAnsi="Arial" w:cs="Arial"/>
        </w:rPr>
      </w:pPr>
    </w:p>
    <w:p w14:paraId="115444F8" w14:textId="77777777" w:rsidR="00543111" w:rsidRPr="005701F0" w:rsidRDefault="00543111" w:rsidP="00B47F8D">
      <w:pPr>
        <w:pStyle w:val="ListParagraph"/>
        <w:numPr>
          <w:ilvl w:val="1"/>
          <w:numId w:val="2"/>
        </w:numPr>
        <w:ind w:left="0" w:firstLine="0"/>
        <w:rPr>
          <w:rFonts w:ascii="Arial" w:hAnsi="Arial" w:cs="Arial"/>
        </w:rPr>
      </w:pPr>
      <w:r w:rsidRPr="005701F0">
        <w:rPr>
          <w:rFonts w:ascii="Arial" w:hAnsi="Arial" w:cs="Arial"/>
        </w:rPr>
        <w:t xml:space="preserve">This </w:t>
      </w:r>
      <w:r w:rsidR="00AF2CF2" w:rsidRPr="005701F0">
        <w:rPr>
          <w:rFonts w:ascii="Arial" w:hAnsi="Arial" w:cs="Arial"/>
        </w:rPr>
        <w:t>Agreement</w:t>
      </w:r>
      <w:r w:rsidRPr="005701F0">
        <w:rPr>
          <w:rFonts w:ascii="Arial" w:hAnsi="Arial" w:cs="Arial"/>
        </w:rPr>
        <w:t xml:space="preserve"> shall be effective from the Commencement Date and in any event shall determine and cease to be of any further effect </w:t>
      </w:r>
      <w:proofErr w:type="gramStart"/>
      <w:r w:rsidRPr="005701F0">
        <w:rPr>
          <w:rFonts w:ascii="Arial" w:hAnsi="Arial" w:cs="Arial"/>
        </w:rPr>
        <w:t>in the event that</w:t>
      </w:r>
      <w:proofErr w:type="gramEnd"/>
      <w:r w:rsidRPr="005701F0">
        <w:rPr>
          <w:rFonts w:ascii="Arial" w:hAnsi="Arial" w:cs="Arial"/>
        </w:rPr>
        <w:t>:</w:t>
      </w:r>
    </w:p>
    <w:p w14:paraId="68E69D08" w14:textId="77777777" w:rsidR="00A663F1" w:rsidRPr="005701F0" w:rsidRDefault="00A663F1" w:rsidP="00B47F8D">
      <w:pPr>
        <w:pStyle w:val="ListParagraph"/>
        <w:ind w:left="0"/>
        <w:rPr>
          <w:rFonts w:ascii="Arial" w:hAnsi="Arial" w:cs="Arial"/>
        </w:rPr>
      </w:pPr>
    </w:p>
    <w:p w14:paraId="72232BEC" w14:textId="77777777" w:rsidR="00543111" w:rsidRPr="005701F0" w:rsidRDefault="00543111" w:rsidP="00B47F8D">
      <w:pPr>
        <w:pStyle w:val="ListParagraph"/>
        <w:numPr>
          <w:ilvl w:val="2"/>
          <w:numId w:val="2"/>
        </w:numPr>
        <w:ind w:left="0" w:firstLine="0"/>
        <w:rPr>
          <w:rFonts w:ascii="Arial" w:hAnsi="Arial" w:cs="Arial"/>
        </w:rPr>
      </w:pPr>
      <w:r w:rsidRPr="005701F0">
        <w:rPr>
          <w:rFonts w:ascii="Arial" w:hAnsi="Arial" w:cs="Arial"/>
        </w:rPr>
        <w:t>The BID Term expires</w:t>
      </w:r>
      <w:r w:rsidR="00AD32E2" w:rsidRPr="005701F0">
        <w:rPr>
          <w:rFonts w:ascii="Arial" w:hAnsi="Arial" w:cs="Arial"/>
        </w:rPr>
        <w:t>; or</w:t>
      </w:r>
    </w:p>
    <w:p w14:paraId="4A58EBC7" w14:textId="77777777" w:rsidR="00A663F1" w:rsidRPr="005701F0" w:rsidRDefault="00A663F1" w:rsidP="00B47F8D">
      <w:pPr>
        <w:pStyle w:val="ListParagraph"/>
        <w:ind w:left="0"/>
        <w:rPr>
          <w:rFonts w:ascii="Arial" w:hAnsi="Arial" w:cs="Arial"/>
        </w:rPr>
      </w:pPr>
    </w:p>
    <w:p w14:paraId="505A12A0" w14:textId="77777777" w:rsidR="002E527C" w:rsidRPr="005701F0" w:rsidRDefault="00543111" w:rsidP="00B47F8D">
      <w:pPr>
        <w:pStyle w:val="ListParagraph"/>
        <w:numPr>
          <w:ilvl w:val="2"/>
          <w:numId w:val="2"/>
        </w:numPr>
        <w:ind w:left="0" w:firstLine="0"/>
        <w:rPr>
          <w:rFonts w:ascii="Arial" w:hAnsi="Arial" w:cs="Arial"/>
        </w:rPr>
      </w:pPr>
      <w:r w:rsidRPr="005701F0">
        <w:rPr>
          <w:rFonts w:ascii="Arial" w:hAnsi="Arial" w:cs="Arial"/>
        </w:rPr>
        <w:t xml:space="preserve">Either </w:t>
      </w:r>
      <w:r w:rsidR="0051543D" w:rsidRPr="005701F0">
        <w:rPr>
          <w:rFonts w:ascii="Arial" w:hAnsi="Arial" w:cs="Arial"/>
        </w:rPr>
        <w:t>Party</w:t>
      </w:r>
      <w:r w:rsidRPr="005701F0">
        <w:rPr>
          <w:rFonts w:ascii="Arial" w:hAnsi="Arial" w:cs="Arial"/>
        </w:rPr>
        <w:t xml:space="preserve"> exercises its discretion to terminate the BID Arrangements in exercise of powers under Clause 12.</w:t>
      </w:r>
    </w:p>
    <w:p w14:paraId="4F77578A" w14:textId="77777777" w:rsidR="00A663F1" w:rsidRPr="005701F0" w:rsidRDefault="00A663F1" w:rsidP="00B47F8D">
      <w:pPr>
        <w:pStyle w:val="ListParagraph"/>
        <w:ind w:left="0"/>
        <w:rPr>
          <w:rFonts w:ascii="Arial" w:hAnsi="Arial" w:cs="Arial"/>
        </w:rPr>
      </w:pPr>
    </w:p>
    <w:p w14:paraId="3066345B" w14:textId="77777777" w:rsidR="00543111" w:rsidRPr="005701F0" w:rsidRDefault="00543111" w:rsidP="00B47F8D">
      <w:pPr>
        <w:pStyle w:val="ListParagraph"/>
        <w:numPr>
          <w:ilvl w:val="0"/>
          <w:numId w:val="2"/>
        </w:numPr>
        <w:ind w:left="0" w:firstLine="0"/>
        <w:rPr>
          <w:rFonts w:ascii="Arial" w:hAnsi="Arial" w:cs="Arial"/>
          <w:b/>
        </w:rPr>
      </w:pPr>
      <w:r w:rsidRPr="005701F0">
        <w:rPr>
          <w:rFonts w:ascii="Arial" w:hAnsi="Arial" w:cs="Arial"/>
          <w:b/>
        </w:rPr>
        <w:t>Setting the BID Levy</w:t>
      </w:r>
    </w:p>
    <w:p w14:paraId="5BF35E20" w14:textId="77777777" w:rsidR="00A663F1" w:rsidRPr="005701F0" w:rsidRDefault="00A663F1" w:rsidP="00B47F8D">
      <w:pPr>
        <w:pStyle w:val="ListParagraph"/>
        <w:ind w:left="0"/>
        <w:rPr>
          <w:rFonts w:ascii="Arial" w:hAnsi="Arial" w:cs="Arial"/>
        </w:rPr>
      </w:pPr>
    </w:p>
    <w:p w14:paraId="226ECE04" w14:textId="643564B1" w:rsidR="00543111" w:rsidRPr="005701F0" w:rsidRDefault="00543111" w:rsidP="00B47F8D">
      <w:pPr>
        <w:pStyle w:val="ListParagraph"/>
        <w:numPr>
          <w:ilvl w:val="1"/>
          <w:numId w:val="7"/>
        </w:numPr>
        <w:ind w:left="0" w:firstLine="0"/>
        <w:rPr>
          <w:rFonts w:ascii="Arial" w:hAnsi="Arial" w:cs="Arial"/>
        </w:rPr>
      </w:pPr>
      <w:r w:rsidRPr="005701F0">
        <w:rPr>
          <w:rFonts w:ascii="Arial" w:hAnsi="Arial" w:cs="Arial"/>
        </w:rPr>
        <w:t xml:space="preserve">As soon as possible </w:t>
      </w:r>
      <w:r w:rsidR="001D51F0">
        <w:rPr>
          <w:rFonts w:ascii="Arial" w:hAnsi="Arial" w:cs="Arial"/>
        </w:rPr>
        <w:t>prior to each Chargeable Day, the Council shall</w:t>
      </w:r>
      <w:r w:rsidRPr="005701F0">
        <w:rPr>
          <w:rFonts w:ascii="Arial" w:hAnsi="Arial" w:cs="Arial"/>
        </w:rPr>
        <w:t>:</w:t>
      </w:r>
    </w:p>
    <w:p w14:paraId="0FE22182" w14:textId="77777777" w:rsidR="00A663F1" w:rsidRPr="005701F0" w:rsidRDefault="00A663F1" w:rsidP="00B47F8D">
      <w:pPr>
        <w:pStyle w:val="ListParagraph"/>
        <w:ind w:left="0"/>
        <w:rPr>
          <w:rFonts w:ascii="Arial" w:hAnsi="Arial" w:cs="Arial"/>
        </w:rPr>
      </w:pPr>
    </w:p>
    <w:p w14:paraId="712C3896" w14:textId="77777777" w:rsidR="00543111" w:rsidRPr="005701F0" w:rsidRDefault="00543111" w:rsidP="00B47F8D">
      <w:pPr>
        <w:pStyle w:val="ListParagraph"/>
        <w:numPr>
          <w:ilvl w:val="0"/>
          <w:numId w:val="6"/>
        </w:numPr>
        <w:ind w:left="0" w:firstLine="0"/>
        <w:rPr>
          <w:rFonts w:ascii="Arial" w:hAnsi="Arial" w:cs="Arial"/>
        </w:rPr>
      </w:pPr>
      <w:r w:rsidRPr="005701F0">
        <w:rPr>
          <w:rFonts w:ascii="Arial" w:hAnsi="Arial" w:cs="Arial"/>
        </w:rPr>
        <w:t>calculate the BID Levy in accordance with the Regulations and the BID Levy Rules.</w:t>
      </w:r>
    </w:p>
    <w:p w14:paraId="4883D3D1" w14:textId="77777777" w:rsidR="00A663F1" w:rsidRPr="005701F0" w:rsidRDefault="00A663F1" w:rsidP="00B47F8D">
      <w:pPr>
        <w:pStyle w:val="ListParagraph"/>
        <w:ind w:left="0"/>
        <w:rPr>
          <w:rFonts w:ascii="Arial" w:hAnsi="Arial" w:cs="Arial"/>
        </w:rPr>
      </w:pPr>
    </w:p>
    <w:p w14:paraId="0461E68D" w14:textId="77777777" w:rsidR="00543111" w:rsidRPr="005701F0" w:rsidRDefault="00543111" w:rsidP="00B47F8D">
      <w:pPr>
        <w:pStyle w:val="ListParagraph"/>
        <w:numPr>
          <w:ilvl w:val="0"/>
          <w:numId w:val="6"/>
        </w:numPr>
        <w:ind w:left="0" w:firstLine="0"/>
        <w:rPr>
          <w:rFonts w:ascii="Arial" w:hAnsi="Arial" w:cs="Arial"/>
        </w:rPr>
      </w:pPr>
      <w:r w:rsidRPr="005701F0">
        <w:rPr>
          <w:rFonts w:ascii="Arial" w:hAnsi="Arial" w:cs="Arial"/>
        </w:rPr>
        <w:t>confirm in writing to the BID Company the BID Levy payable annually by each BID Levy Payer.</w:t>
      </w:r>
    </w:p>
    <w:p w14:paraId="4C16EFE6" w14:textId="77777777" w:rsidR="00A663F1" w:rsidRPr="005701F0" w:rsidRDefault="00A663F1" w:rsidP="00B47F8D">
      <w:pPr>
        <w:pStyle w:val="ListParagraph"/>
        <w:ind w:left="0"/>
        <w:rPr>
          <w:rFonts w:ascii="Arial" w:hAnsi="Arial" w:cs="Arial"/>
        </w:rPr>
      </w:pPr>
    </w:p>
    <w:p w14:paraId="26FE2EF6" w14:textId="77777777" w:rsidR="00543111" w:rsidRPr="005701F0" w:rsidRDefault="00543111" w:rsidP="00B47F8D">
      <w:pPr>
        <w:rPr>
          <w:rFonts w:ascii="Arial" w:hAnsi="Arial" w:cs="Arial"/>
        </w:rPr>
      </w:pPr>
      <w:r w:rsidRPr="005701F0">
        <w:rPr>
          <w:rFonts w:ascii="Arial" w:hAnsi="Arial" w:cs="Arial"/>
        </w:rPr>
        <w:t xml:space="preserve">4.2 Subject to clause 4.1 being complied with the Council agrees to carry out the services contained in the Baseline </w:t>
      </w:r>
      <w:r w:rsidR="00AF2CF2" w:rsidRPr="005701F0">
        <w:rPr>
          <w:rFonts w:ascii="Arial" w:hAnsi="Arial" w:cs="Arial"/>
        </w:rPr>
        <w:t>Agreement</w:t>
      </w:r>
      <w:r w:rsidRPr="005701F0">
        <w:rPr>
          <w:rFonts w:ascii="Arial" w:hAnsi="Arial" w:cs="Arial"/>
        </w:rPr>
        <w:t xml:space="preserve"> set out in Schedule 2 the final version of which is to be agreed between the </w:t>
      </w:r>
      <w:r w:rsidR="0051543D" w:rsidRPr="005701F0">
        <w:rPr>
          <w:rFonts w:ascii="Arial" w:hAnsi="Arial" w:cs="Arial"/>
        </w:rPr>
        <w:t>Parties</w:t>
      </w:r>
      <w:r w:rsidRPr="005701F0">
        <w:rPr>
          <w:rFonts w:ascii="Arial" w:hAnsi="Arial" w:cs="Arial"/>
        </w:rPr>
        <w:t xml:space="preserve"> hereto</w:t>
      </w:r>
    </w:p>
    <w:p w14:paraId="005C5622" w14:textId="77777777" w:rsidR="00A663F1" w:rsidRPr="005701F0" w:rsidRDefault="00A663F1" w:rsidP="00B47F8D">
      <w:pPr>
        <w:rPr>
          <w:rFonts w:ascii="Arial" w:hAnsi="Arial" w:cs="Arial"/>
        </w:rPr>
      </w:pPr>
    </w:p>
    <w:p w14:paraId="716103C1" w14:textId="77777777" w:rsidR="00543111" w:rsidRPr="005701F0" w:rsidRDefault="00543111" w:rsidP="00B47F8D">
      <w:pPr>
        <w:pStyle w:val="ListParagraph"/>
        <w:numPr>
          <w:ilvl w:val="0"/>
          <w:numId w:val="2"/>
        </w:numPr>
        <w:ind w:left="0" w:firstLine="0"/>
        <w:rPr>
          <w:rFonts w:ascii="Arial" w:hAnsi="Arial" w:cs="Arial"/>
          <w:b/>
        </w:rPr>
      </w:pPr>
      <w:r w:rsidRPr="005701F0">
        <w:rPr>
          <w:rFonts w:ascii="Arial" w:hAnsi="Arial" w:cs="Arial"/>
          <w:b/>
        </w:rPr>
        <w:t>The BID Revenue Account</w:t>
      </w:r>
    </w:p>
    <w:p w14:paraId="31DA062A" w14:textId="77777777" w:rsidR="00A663F1" w:rsidRPr="005701F0" w:rsidRDefault="00A663F1" w:rsidP="00B47F8D">
      <w:pPr>
        <w:pStyle w:val="ListParagraph"/>
        <w:ind w:left="0"/>
        <w:rPr>
          <w:rFonts w:ascii="Arial" w:hAnsi="Arial" w:cs="Arial"/>
        </w:rPr>
      </w:pPr>
    </w:p>
    <w:p w14:paraId="142B55A6" w14:textId="0728A631" w:rsidR="002C0B78" w:rsidRDefault="00543111" w:rsidP="00B47F8D">
      <w:pPr>
        <w:pStyle w:val="ListParagraph"/>
        <w:numPr>
          <w:ilvl w:val="1"/>
          <w:numId w:val="2"/>
        </w:numPr>
        <w:ind w:left="0" w:firstLine="0"/>
        <w:rPr>
          <w:rFonts w:ascii="Arial" w:hAnsi="Arial" w:cs="Arial"/>
        </w:rPr>
      </w:pPr>
      <w:r w:rsidRPr="005701F0">
        <w:rPr>
          <w:rFonts w:ascii="Arial" w:hAnsi="Arial" w:cs="Arial"/>
        </w:rPr>
        <w:t xml:space="preserve">Pursuant to Clause 47 of the Local Government Act 2003, the Council shall </w:t>
      </w:r>
      <w:r w:rsidR="001D51F0">
        <w:rPr>
          <w:rFonts w:ascii="Arial" w:hAnsi="Arial" w:cs="Arial"/>
        </w:rPr>
        <w:t>maintain</w:t>
      </w:r>
      <w:r w:rsidRPr="005701F0">
        <w:rPr>
          <w:rFonts w:ascii="Arial" w:hAnsi="Arial" w:cs="Arial"/>
        </w:rPr>
        <w:t xml:space="preserve"> a BID Revenue Account.</w:t>
      </w:r>
    </w:p>
    <w:p w14:paraId="4A3350C9" w14:textId="77777777" w:rsidR="002C0B78" w:rsidRPr="005701F0" w:rsidRDefault="002C0B78" w:rsidP="00B47F8D">
      <w:pPr>
        <w:pStyle w:val="ListParagraph"/>
        <w:ind w:left="0"/>
        <w:rPr>
          <w:rFonts w:ascii="Arial" w:hAnsi="Arial" w:cs="Arial"/>
        </w:rPr>
      </w:pPr>
    </w:p>
    <w:p w14:paraId="2DAF09FC" w14:textId="77777777" w:rsidR="00543111" w:rsidRPr="005701F0" w:rsidRDefault="00543111" w:rsidP="00B47F8D">
      <w:pPr>
        <w:pStyle w:val="ListParagraph"/>
        <w:numPr>
          <w:ilvl w:val="0"/>
          <w:numId w:val="2"/>
        </w:numPr>
        <w:ind w:left="0" w:firstLine="0"/>
        <w:rPr>
          <w:rFonts w:ascii="Arial" w:hAnsi="Arial" w:cs="Arial"/>
          <w:b/>
        </w:rPr>
      </w:pPr>
      <w:r w:rsidRPr="005701F0">
        <w:rPr>
          <w:rFonts w:ascii="Arial" w:hAnsi="Arial" w:cs="Arial"/>
          <w:b/>
        </w:rPr>
        <w:t>Payments of the Council’s Administrative Expenses</w:t>
      </w:r>
    </w:p>
    <w:p w14:paraId="2F1ECFA8" w14:textId="77777777" w:rsidR="002C0B78" w:rsidRPr="005701F0" w:rsidRDefault="002C0B78" w:rsidP="00B47F8D">
      <w:pPr>
        <w:pStyle w:val="ListParagraph"/>
        <w:ind w:left="0"/>
        <w:rPr>
          <w:rFonts w:ascii="Arial" w:hAnsi="Arial" w:cs="Arial"/>
        </w:rPr>
      </w:pPr>
    </w:p>
    <w:p w14:paraId="4C1121F8" w14:textId="77777777" w:rsidR="00543111" w:rsidRPr="005701F0" w:rsidRDefault="00543111" w:rsidP="00B47F8D">
      <w:pPr>
        <w:pStyle w:val="ListParagraph"/>
        <w:numPr>
          <w:ilvl w:val="1"/>
          <w:numId w:val="2"/>
        </w:numPr>
        <w:ind w:left="0" w:firstLine="0"/>
        <w:rPr>
          <w:rFonts w:ascii="Arial" w:hAnsi="Arial" w:cs="Arial"/>
        </w:rPr>
      </w:pPr>
      <w:r w:rsidRPr="005701F0">
        <w:rPr>
          <w:rFonts w:ascii="Arial" w:hAnsi="Arial" w:cs="Arial"/>
        </w:rPr>
        <w:lastRenderedPageBreak/>
        <w:t>The Council shall invoice the BID Company in advance for the administrative charges as set out below. This will be done on an annual basis at the start of each BID Year. The invoice shall provide the BID Company with a breakdown of the costs incurred including VAT.</w:t>
      </w:r>
    </w:p>
    <w:p w14:paraId="4850FAF0" w14:textId="77777777" w:rsidR="002C0B78" w:rsidRPr="005701F0" w:rsidRDefault="002C0B78" w:rsidP="00B47F8D">
      <w:pPr>
        <w:pStyle w:val="ListParagraph"/>
        <w:ind w:left="0"/>
        <w:rPr>
          <w:rFonts w:ascii="Arial" w:hAnsi="Arial" w:cs="Arial"/>
        </w:rPr>
      </w:pPr>
    </w:p>
    <w:p w14:paraId="65B7ACD7" w14:textId="77777777" w:rsidR="00543111" w:rsidRPr="005701F0" w:rsidRDefault="00543111" w:rsidP="00B47F8D">
      <w:pPr>
        <w:pStyle w:val="ListParagraph"/>
        <w:numPr>
          <w:ilvl w:val="1"/>
          <w:numId w:val="2"/>
        </w:numPr>
        <w:ind w:left="0" w:firstLine="0"/>
        <w:rPr>
          <w:rFonts w:ascii="Arial" w:hAnsi="Arial" w:cs="Arial"/>
        </w:rPr>
      </w:pPr>
      <w:r w:rsidRPr="005701F0">
        <w:rPr>
          <w:rFonts w:ascii="Arial" w:hAnsi="Arial" w:cs="Arial"/>
        </w:rPr>
        <w:t>The expected annual administrative charges will include the following:</w:t>
      </w:r>
    </w:p>
    <w:p w14:paraId="526EA446" w14:textId="77777777" w:rsidR="002C0B78" w:rsidRPr="005701F0" w:rsidRDefault="002C0B78" w:rsidP="00B47F8D">
      <w:pPr>
        <w:pStyle w:val="ListParagraph"/>
        <w:ind w:left="0"/>
        <w:rPr>
          <w:rFonts w:ascii="Arial" w:hAnsi="Arial" w:cs="Arial"/>
        </w:rPr>
      </w:pPr>
    </w:p>
    <w:p w14:paraId="2CF2ED4D" w14:textId="4DECBA0A" w:rsidR="002C0B78" w:rsidRPr="00D11D91" w:rsidRDefault="00543111" w:rsidP="006422F6">
      <w:pPr>
        <w:pStyle w:val="ListParagraph"/>
        <w:numPr>
          <w:ilvl w:val="0"/>
          <w:numId w:val="8"/>
        </w:numPr>
        <w:ind w:left="0" w:firstLine="0"/>
        <w:rPr>
          <w:rFonts w:ascii="Arial" w:hAnsi="Arial" w:cs="Arial"/>
        </w:rPr>
      </w:pPr>
      <w:r w:rsidRPr="005701F0">
        <w:rPr>
          <w:rFonts w:ascii="Arial" w:hAnsi="Arial" w:cs="Arial"/>
        </w:rPr>
        <w:t xml:space="preserve">Cost of collection of BID levy based upon circa </w:t>
      </w:r>
      <w:r w:rsidR="001D51F0">
        <w:rPr>
          <w:rFonts w:ascii="Arial" w:hAnsi="Arial" w:cs="Arial"/>
        </w:rPr>
        <w:t>420</w:t>
      </w:r>
      <w:r w:rsidR="001D51F0" w:rsidRPr="005701F0">
        <w:rPr>
          <w:rFonts w:ascii="Arial" w:hAnsi="Arial" w:cs="Arial"/>
        </w:rPr>
        <w:t xml:space="preserve"> </w:t>
      </w:r>
      <w:r w:rsidRPr="005701F0">
        <w:rPr>
          <w:rFonts w:ascii="Arial" w:hAnsi="Arial" w:cs="Arial"/>
        </w:rPr>
        <w:t xml:space="preserve">bills raised will be </w:t>
      </w:r>
      <w:r w:rsidR="001D51F0">
        <w:rPr>
          <w:rFonts w:ascii="Arial" w:hAnsi="Arial" w:cs="Arial"/>
        </w:rPr>
        <w:t>£13,761 per annum</w:t>
      </w:r>
      <w:r w:rsidR="00A64E1D">
        <w:rPr>
          <w:rFonts w:ascii="Arial" w:hAnsi="Arial" w:cs="Arial"/>
        </w:rPr>
        <w:t>.</w:t>
      </w:r>
    </w:p>
    <w:p w14:paraId="7E866DD3" w14:textId="77777777" w:rsidR="00543111" w:rsidRPr="005701F0" w:rsidRDefault="00543111" w:rsidP="00B47F8D">
      <w:pPr>
        <w:rPr>
          <w:rFonts w:ascii="Arial" w:hAnsi="Arial" w:cs="Arial"/>
        </w:rPr>
      </w:pPr>
    </w:p>
    <w:p w14:paraId="0630231A" w14:textId="65CA7587" w:rsidR="00543111" w:rsidRPr="005701F0" w:rsidRDefault="00543111" w:rsidP="00B47F8D">
      <w:pPr>
        <w:pStyle w:val="ListParagraph"/>
        <w:numPr>
          <w:ilvl w:val="1"/>
          <w:numId w:val="2"/>
        </w:numPr>
        <w:ind w:left="0" w:firstLine="0"/>
        <w:rPr>
          <w:rFonts w:ascii="Arial" w:hAnsi="Arial" w:cs="Arial"/>
        </w:rPr>
      </w:pPr>
      <w:r w:rsidRPr="005701F0">
        <w:rPr>
          <w:rFonts w:ascii="Arial" w:hAnsi="Arial" w:cs="Arial"/>
        </w:rPr>
        <w:t xml:space="preserve">These charges </w:t>
      </w:r>
      <w:r w:rsidR="001D51F0">
        <w:rPr>
          <w:rFonts w:ascii="Arial" w:hAnsi="Arial" w:cs="Arial"/>
        </w:rPr>
        <w:t>may</w:t>
      </w:r>
      <w:r w:rsidR="001D51F0" w:rsidRPr="005701F0">
        <w:rPr>
          <w:rFonts w:ascii="Arial" w:hAnsi="Arial" w:cs="Arial"/>
        </w:rPr>
        <w:t xml:space="preserve"> </w:t>
      </w:r>
      <w:r w:rsidRPr="005701F0">
        <w:rPr>
          <w:rFonts w:ascii="Arial" w:hAnsi="Arial" w:cs="Arial"/>
        </w:rPr>
        <w:t>be adjusted on an annual basis</w:t>
      </w:r>
      <w:r w:rsidR="008B1C51">
        <w:rPr>
          <w:rFonts w:ascii="Arial" w:hAnsi="Arial" w:cs="Arial"/>
        </w:rPr>
        <w:t>.</w:t>
      </w:r>
    </w:p>
    <w:p w14:paraId="7FBF6233" w14:textId="77777777" w:rsidR="002C0B78" w:rsidRPr="005701F0" w:rsidRDefault="002C0B78" w:rsidP="00B47F8D">
      <w:pPr>
        <w:pStyle w:val="ListParagraph"/>
        <w:ind w:left="0"/>
        <w:rPr>
          <w:rFonts w:ascii="Arial" w:hAnsi="Arial" w:cs="Arial"/>
        </w:rPr>
      </w:pPr>
    </w:p>
    <w:p w14:paraId="6C2742D9" w14:textId="77777777" w:rsidR="00543111" w:rsidRPr="005701F0" w:rsidRDefault="00543111" w:rsidP="00B47F8D">
      <w:pPr>
        <w:rPr>
          <w:rFonts w:ascii="Arial" w:hAnsi="Arial" w:cs="Arial"/>
        </w:rPr>
      </w:pPr>
      <w:r w:rsidRPr="005701F0">
        <w:rPr>
          <w:rFonts w:ascii="Arial" w:hAnsi="Arial" w:cs="Arial"/>
          <w:b/>
        </w:rPr>
        <w:t>7</w:t>
      </w:r>
      <w:r w:rsidRPr="005701F0">
        <w:rPr>
          <w:rFonts w:ascii="Arial" w:hAnsi="Arial" w:cs="Arial"/>
        </w:rPr>
        <w:t xml:space="preserve">. </w:t>
      </w:r>
      <w:r w:rsidRPr="005701F0">
        <w:rPr>
          <w:rFonts w:ascii="Arial" w:hAnsi="Arial" w:cs="Arial"/>
          <w:b/>
        </w:rPr>
        <w:t>Collecting the BID Levy</w:t>
      </w:r>
    </w:p>
    <w:p w14:paraId="393C76A5" w14:textId="77777777" w:rsidR="002C0B78" w:rsidRPr="005701F0" w:rsidRDefault="002C0B78" w:rsidP="00B47F8D">
      <w:pPr>
        <w:rPr>
          <w:rFonts w:ascii="Arial" w:hAnsi="Arial" w:cs="Arial"/>
        </w:rPr>
      </w:pPr>
    </w:p>
    <w:p w14:paraId="5FA05C80" w14:textId="77777777" w:rsidR="00543111" w:rsidRPr="005701F0" w:rsidRDefault="00543111" w:rsidP="00B47F8D">
      <w:pPr>
        <w:rPr>
          <w:rFonts w:ascii="Arial" w:hAnsi="Arial" w:cs="Arial"/>
        </w:rPr>
      </w:pPr>
      <w:r w:rsidRPr="005701F0">
        <w:rPr>
          <w:rFonts w:ascii="Arial" w:hAnsi="Arial" w:cs="Arial"/>
        </w:rPr>
        <w:t xml:space="preserve">7.1. The Council shall use all reasonable endeavours to collect the BID Levy on the Chargeable Day and thereafter on an annual basis throughout the BID Term in a manner consistent with its usual procedures for the collection of </w:t>
      </w:r>
      <w:r w:rsidR="00C031DC" w:rsidRPr="005701F0">
        <w:rPr>
          <w:rFonts w:ascii="Arial" w:hAnsi="Arial" w:cs="Arial"/>
        </w:rPr>
        <w:t>NNDR</w:t>
      </w:r>
      <w:r w:rsidRPr="005701F0">
        <w:rPr>
          <w:rFonts w:ascii="Arial" w:hAnsi="Arial" w:cs="Arial"/>
        </w:rPr>
        <w:t xml:space="preserve"> and in accordance with the procedure set out in Schedule 4 of the Regulations.</w:t>
      </w:r>
    </w:p>
    <w:p w14:paraId="26097C0F" w14:textId="77777777" w:rsidR="002C0B78" w:rsidRPr="005701F0" w:rsidRDefault="002C0B78" w:rsidP="00B47F8D">
      <w:pPr>
        <w:rPr>
          <w:rFonts w:ascii="Arial" w:hAnsi="Arial" w:cs="Arial"/>
        </w:rPr>
      </w:pPr>
    </w:p>
    <w:p w14:paraId="54E911F5" w14:textId="77777777" w:rsidR="00543111" w:rsidRPr="005701F0" w:rsidRDefault="00543111" w:rsidP="00B47F8D">
      <w:pPr>
        <w:rPr>
          <w:rFonts w:ascii="Arial" w:hAnsi="Arial" w:cs="Arial"/>
        </w:rPr>
      </w:pPr>
      <w:r w:rsidRPr="005701F0">
        <w:rPr>
          <w:rFonts w:ascii="Arial" w:hAnsi="Arial" w:cs="Arial"/>
        </w:rPr>
        <w:t>7.2. Pursuant to clause 7.1 the Council shall serve a Demand Notice or Amended Demand Notice on each BID Levy Payer and thereafter shall continue to calculate the BID Levy and serve the Demand Notices throughout the BID Term.</w:t>
      </w:r>
    </w:p>
    <w:p w14:paraId="0C62BAED" w14:textId="77777777" w:rsidR="002C0B78" w:rsidRPr="005701F0" w:rsidRDefault="002C0B78" w:rsidP="00B47F8D">
      <w:pPr>
        <w:rPr>
          <w:rFonts w:ascii="Arial" w:hAnsi="Arial" w:cs="Arial"/>
        </w:rPr>
      </w:pPr>
    </w:p>
    <w:p w14:paraId="42A9BE2F" w14:textId="77777777" w:rsidR="00543111" w:rsidRPr="005701F0" w:rsidRDefault="00543111" w:rsidP="00B47F8D">
      <w:pPr>
        <w:rPr>
          <w:rFonts w:ascii="Arial" w:hAnsi="Arial" w:cs="Arial"/>
        </w:rPr>
      </w:pPr>
      <w:r w:rsidRPr="005701F0">
        <w:rPr>
          <w:rFonts w:ascii="Arial" w:hAnsi="Arial" w:cs="Arial"/>
        </w:rPr>
        <w:t>7.3. It is the responsibility of the Council to ensure that the BID Levy Rules are applied accurately.</w:t>
      </w:r>
    </w:p>
    <w:p w14:paraId="04F1F1BC" w14:textId="77777777" w:rsidR="002C0B78" w:rsidRPr="005701F0" w:rsidRDefault="002C0B78" w:rsidP="00B47F8D">
      <w:pPr>
        <w:rPr>
          <w:rFonts w:ascii="Arial" w:hAnsi="Arial" w:cs="Arial"/>
        </w:rPr>
      </w:pPr>
    </w:p>
    <w:p w14:paraId="50D378E9" w14:textId="77777777" w:rsidR="00543111" w:rsidRPr="005701F0" w:rsidRDefault="00543111" w:rsidP="00B47F8D">
      <w:pPr>
        <w:rPr>
          <w:rFonts w:ascii="Arial" w:hAnsi="Arial" w:cs="Arial"/>
        </w:rPr>
      </w:pPr>
      <w:r w:rsidRPr="005701F0">
        <w:rPr>
          <w:rFonts w:ascii="Arial" w:hAnsi="Arial" w:cs="Arial"/>
        </w:rPr>
        <w:t>7.4. The Council shall maintain a list which identifies payment and/or non-payment of the BID Levy which shall be made available to the BID Company at intervals of not less than once a quarter.</w:t>
      </w:r>
    </w:p>
    <w:p w14:paraId="5BD264A6" w14:textId="77777777" w:rsidR="002C0B78" w:rsidRPr="005701F0" w:rsidRDefault="002C0B78" w:rsidP="00B47F8D">
      <w:pPr>
        <w:rPr>
          <w:rFonts w:ascii="Arial" w:hAnsi="Arial" w:cs="Arial"/>
        </w:rPr>
      </w:pPr>
    </w:p>
    <w:p w14:paraId="316C24A0" w14:textId="77777777" w:rsidR="00543111" w:rsidRPr="005701F0" w:rsidRDefault="00543111" w:rsidP="00B47F8D">
      <w:pPr>
        <w:rPr>
          <w:rFonts w:ascii="Arial" w:hAnsi="Arial" w:cs="Arial"/>
        </w:rPr>
      </w:pPr>
      <w:r w:rsidRPr="005701F0">
        <w:rPr>
          <w:rFonts w:ascii="Arial" w:hAnsi="Arial" w:cs="Arial"/>
        </w:rPr>
        <w:t xml:space="preserve">7.5. </w:t>
      </w:r>
      <w:r w:rsidR="00014BC5">
        <w:rPr>
          <w:rFonts w:ascii="Arial" w:hAnsi="Arial" w:cs="Arial"/>
        </w:rPr>
        <w:t>In readiness for billing the BID levy each year, t</w:t>
      </w:r>
      <w:r w:rsidRPr="005701F0">
        <w:rPr>
          <w:rFonts w:ascii="Arial" w:hAnsi="Arial" w:cs="Arial"/>
        </w:rPr>
        <w:t xml:space="preserve">he Council shall liaise with the BID Company </w:t>
      </w:r>
      <w:r w:rsidR="00014BC5">
        <w:rPr>
          <w:rFonts w:ascii="Arial" w:hAnsi="Arial" w:cs="Arial"/>
        </w:rPr>
        <w:t>to</w:t>
      </w:r>
      <w:r w:rsidRPr="005701F0">
        <w:rPr>
          <w:rFonts w:ascii="Arial" w:hAnsi="Arial" w:cs="Arial"/>
        </w:rPr>
        <w:t xml:space="preserve"> carry out a review of each Hereditament within the BID Area and in the event of any change in the occupier of each Hereditament or the merger or division of a Hereditament (or provision of an additional Hereditament) shall serve an updated list of BID Levy Payers upon the BID Company. Such changes will be reflected in the next annual calculation of the BID Levy and subsequent Demand Notices.</w:t>
      </w:r>
    </w:p>
    <w:p w14:paraId="1CC5CC51" w14:textId="77777777" w:rsidR="002C0B78" w:rsidRPr="005701F0" w:rsidRDefault="002C0B78" w:rsidP="00B47F8D">
      <w:pPr>
        <w:rPr>
          <w:rFonts w:ascii="Arial" w:hAnsi="Arial" w:cs="Arial"/>
        </w:rPr>
      </w:pPr>
    </w:p>
    <w:p w14:paraId="6B3C101F" w14:textId="77777777" w:rsidR="00543111" w:rsidRPr="005701F0" w:rsidRDefault="00543111" w:rsidP="00B47F8D">
      <w:pPr>
        <w:rPr>
          <w:rFonts w:ascii="Arial" w:hAnsi="Arial" w:cs="Arial"/>
        </w:rPr>
      </w:pPr>
      <w:r w:rsidRPr="005701F0">
        <w:rPr>
          <w:rFonts w:ascii="Arial" w:hAnsi="Arial" w:cs="Arial"/>
        </w:rPr>
        <w:t>7.6. The BID Company shall be responsible for reviewing any appeals received against the payment of the BID Levy and the application of the BID Levy Rules.</w:t>
      </w:r>
    </w:p>
    <w:p w14:paraId="7A436726" w14:textId="77777777" w:rsidR="002C0B78" w:rsidRPr="005701F0" w:rsidRDefault="002C0B78" w:rsidP="00B47F8D">
      <w:pPr>
        <w:rPr>
          <w:rFonts w:ascii="Arial" w:hAnsi="Arial" w:cs="Arial"/>
        </w:rPr>
      </w:pPr>
    </w:p>
    <w:p w14:paraId="06D9209B" w14:textId="77777777" w:rsidR="00543111" w:rsidRPr="005701F0" w:rsidRDefault="00543111" w:rsidP="00B47F8D">
      <w:pPr>
        <w:rPr>
          <w:rFonts w:ascii="Arial" w:hAnsi="Arial" w:cs="Arial"/>
        </w:rPr>
      </w:pPr>
      <w:r w:rsidRPr="005701F0">
        <w:rPr>
          <w:rFonts w:ascii="Arial" w:hAnsi="Arial" w:cs="Arial"/>
        </w:rPr>
        <w:t>7.7. Notwithstanding clauses 7.4 and 7.5 information provided to the BID Company pursuant to clauses 7.4 and 7.5 shall not include the provision of any Personal Data other than that which the Council may provide pursuant to the Regulations</w:t>
      </w:r>
    </w:p>
    <w:p w14:paraId="52C4A144" w14:textId="77777777" w:rsidR="002C0B78" w:rsidRPr="005701F0" w:rsidRDefault="002C0B78" w:rsidP="00B47F8D">
      <w:pPr>
        <w:rPr>
          <w:rFonts w:ascii="Arial" w:hAnsi="Arial" w:cs="Arial"/>
        </w:rPr>
      </w:pPr>
    </w:p>
    <w:p w14:paraId="5C6B8811" w14:textId="77777777" w:rsidR="00543111" w:rsidRPr="005701F0" w:rsidRDefault="00543111" w:rsidP="00B47F8D">
      <w:pPr>
        <w:pStyle w:val="ListParagraph"/>
        <w:numPr>
          <w:ilvl w:val="0"/>
          <w:numId w:val="9"/>
        </w:numPr>
        <w:ind w:left="0" w:firstLine="0"/>
        <w:rPr>
          <w:rFonts w:ascii="Arial" w:hAnsi="Arial" w:cs="Arial"/>
          <w:b/>
        </w:rPr>
      </w:pPr>
      <w:r w:rsidRPr="005701F0">
        <w:rPr>
          <w:rFonts w:ascii="Arial" w:hAnsi="Arial" w:cs="Arial"/>
          <w:b/>
        </w:rPr>
        <w:lastRenderedPageBreak/>
        <w:t>Procedures available to the Council for enforcing payment of the BID Levy</w:t>
      </w:r>
    </w:p>
    <w:p w14:paraId="244FD044" w14:textId="77777777" w:rsidR="002C0B78" w:rsidRPr="005701F0" w:rsidRDefault="002C0B78" w:rsidP="00B47F8D">
      <w:pPr>
        <w:pStyle w:val="ListParagraph"/>
        <w:ind w:left="0"/>
        <w:rPr>
          <w:rFonts w:ascii="Arial" w:hAnsi="Arial" w:cs="Arial"/>
        </w:rPr>
      </w:pPr>
    </w:p>
    <w:p w14:paraId="24F57D3F" w14:textId="77777777" w:rsidR="00543111" w:rsidRPr="005701F0" w:rsidRDefault="00543111" w:rsidP="00B47F8D">
      <w:pPr>
        <w:pStyle w:val="ListParagraph"/>
        <w:numPr>
          <w:ilvl w:val="1"/>
          <w:numId w:val="9"/>
        </w:numPr>
        <w:ind w:left="0" w:firstLine="0"/>
        <w:rPr>
          <w:rFonts w:ascii="Arial" w:hAnsi="Arial" w:cs="Arial"/>
        </w:rPr>
      </w:pPr>
      <w:proofErr w:type="gramStart"/>
      <w:r w:rsidRPr="005701F0">
        <w:rPr>
          <w:rFonts w:ascii="Arial" w:hAnsi="Arial" w:cs="Arial"/>
        </w:rPr>
        <w:t>In the event that</w:t>
      </w:r>
      <w:proofErr w:type="gramEnd"/>
      <w:r w:rsidRPr="005701F0">
        <w:rPr>
          <w:rFonts w:ascii="Arial" w:hAnsi="Arial" w:cs="Arial"/>
        </w:rPr>
        <w:t xml:space="preserve"> the BID Levy is not paid in full within fourteen days from the Chargeable Day, then (subject to the Exceptions or as may otherwise be agreed by the </w:t>
      </w:r>
      <w:r w:rsidR="0051543D" w:rsidRPr="005701F0">
        <w:rPr>
          <w:rFonts w:ascii="Arial" w:hAnsi="Arial" w:cs="Arial"/>
        </w:rPr>
        <w:t>Parties</w:t>
      </w:r>
      <w:r w:rsidRPr="005701F0">
        <w:rPr>
          <w:rFonts w:ascii="Arial" w:hAnsi="Arial" w:cs="Arial"/>
        </w:rPr>
        <w:t>) the Council shall, at no cost to the BID Company, serve up to two reminder notices (‘Reminder Notices’) on the defaulting BID Levy Payer, each of which shall:</w:t>
      </w:r>
    </w:p>
    <w:p w14:paraId="78D2AABB" w14:textId="77777777" w:rsidR="002C0B78" w:rsidRPr="005701F0" w:rsidRDefault="002C0B78" w:rsidP="00B47F8D">
      <w:pPr>
        <w:pStyle w:val="ListParagraph"/>
        <w:ind w:left="0"/>
        <w:rPr>
          <w:rFonts w:ascii="Arial" w:hAnsi="Arial" w:cs="Arial"/>
        </w:rPr>
      </w:pPr>
    </w:p>
    <w:p w14:paraId="44ECC7C3" w14:textId="77777777" w:rsidR="00543111" w:rsidRPr="005701F0" w:rsidRDefault="00543111" w:rsidP="007926AD">
      <w:pPr>
        <w:pStyle w:val="ListParagraph"/>
        <w:numPr>
          <w:ilvl w:val="0"/>
          <w:numId w:val="10"/>
        </w:numPr>
        <w:ind w:left="0" w:firstLine="0"/>
        <w:rPr>
          <w:rFonts w:ascii="Arial" w:hAnsi="Arial" w:cs="Arial"/>
        </w:rPr>
      </w:pPr>
      <w:r w:rsidRPr="005701F0">
        <w:rPr>
          <w:rFonts w:ascii="Arial" w:hAnsi="Arial" w:cs="Arial"/>
        </w:rPr>
        <w:t xml:space="preserve">identify the sum </w:t>
      </w:r>
      <w:proofErr w:type="gramStart"/>
      <w:r w:rsidRPr="005701F0">
        <w:rPr>
          <w:rFonts w:ascii="Arial" w:hAnsi="Arial" w:cs="Arial"/>
        </w:rPr>
        <w:t>payable;</w:t>
      </w:r>
      <w:proofErr w:type="gramEnd"/>
    </w:p>
    <w:p w14:paraId="4AB8592F" w14:textId="77777777" w:rsidR="002C0B78" w:rsidRPr="005701F0" w:rsidRDefault="002C0B78" w:rsidP="007926AD">
      <w:pPr>
        <w:pStyle w:val="ListParagraph"/>
        <w:ind w:left="0"/>
        <w:rPr>
          <w:rFonts w:ascii="Arial" w:hAnsi="Arial" w:cs="Arial"/>
        </w:rPr>
      </w:pPr>
    </w:p>
    <w:p w14:paraId="1D4235A5" w14:textId="77777777" w:rsidR="00543111" w:rsidRPr="00584101" w:rsidRDefault="00543111" w:rsidP="007926AD">
      <w:pPr>
        <w:pStyle w:val="ListParagraph"/>
        <w:numPr>
          <w:ilvl w:val="0"/>
          <w:numId w:val="10"/>
        </w:numPr>
        <w:rPr>
          <w:rFonts w:ascii="Arial" w:hAnsi="Arial" w:cs="Arial"/>
        </w:rPr>
      </w:pPr>
      <w:r w:rsidRPr="00584101">
        <w:rPr>
          <w:rFonts w:ascii="Arial" w:hAnsi="Arial" w:cs="Arial"/>
        </w:rPr>
        <w:t>provide a further 14 (fourteen) days for payment to be made; and</w:t>
      </w:r>
    </w:p>
    <w:p w14:paraId="1010BF0E" w14:textId="77777777" w:rsidR="00584101" w:rsidRPr="00584101" w:rsidRDefault="00584101" w:rsidP="00584101">
      <w:pPr>
        <w:pStyle w:val="ListParagraph"/>
        <w:rPr>
          <w:rFonts w:ascii="Arial" w:hAnsi="Arial" w:cs="Arial"/>
        </w:rPr>
      </w:pPr>
    </w:p>
    <w:p w14:paraId="6D7E33D5" w14:textId="77777777" w:rsidR="00584101" w:rsidRDefault="00584101" w:rsidP="00584101">
      <w:pPr>
        <w:pStyle w:val="ListParagraph"/>
        <w:numPr>
          <w:ilvl w:val="0"/>
          <w:numId w:val="10"/>
        </w:numPr>
        <w:rPr>
          <w:rFonts w:ascii="Arial" w:hAnsi="Arial" w:cs="Arial"/>
        </w:rPr>
      </w:pPr>
      <w:r w:rsidRPr="00584101">
        <w:rPr>
          <w:rFonts w:ascii="Arial" w:hAnsi="Arial" w:cs="Arial"/>
        </w:rPr>
        <w:t>confirm the Council may thereafter make an application to the Magistrates Court for a Liability Order to recover the unpaid sum (together with costs</w:t>
      </w:r>
      <w:r>
        <w:rPr>
          <w:rFonts w:ascii="Arial" w:hAnsi="Arial" w:cs="Arial"/>
        </w:rPr>
        <w:t>)</w:t>
      </w:r>
    </w:p>
    <w:p w14:paraId="1D97519D" w14:textId="77777777" w:rsidR="00584101" w:rsidRPr="00584101" w:rsidRDefault="00584101" w:rsidP="00584101">
      <w:pPr>
        <w:pStyle w:val="ListParagraph"/>
        <w:rPr>
          <w:rFonts w:ascii="Arial" w:hAnsi="Arial" w:cs="Arial"/>
        </w:rPr>
      </w:pPr>
    </w:p>
    <w:p w14:paraId="5122C8C7" w14:textId="77777777" w:rsidR="002C0B78" w:rsidRPr="005701F0" w:rsidRDefault="002C0B78" w:rsidP="00B47F8D">
      <w:pPr>
        <w:pStyle w:val="ListParagraph"/>
        <w:ind w:left="0"/>
        <w:rPr>
          <w:rFonts w:ascii="Arial" w:hAnsi="Arial" w:cs="Arial"/>
        </w:rPr>
      </w:pPr>
    </w:p>
    <w:p w14:paraId="3E7D64D7" w14:textId="77777777" w:rsidR="00543111" w:rsidRPr="005701F0" w:rsidRDefault="00543111" w:rsidP="00B47F8D">
      <w:pPr>
        <w:pStyle w:val="ListParagraph"/>
        <w:numPr>
          <w:ilvl w:val="1"/>
          <w:numId w:val="9"/>
        </w:numPr>
        <w:ind w:left="0" w:firstLine="0"/>
        <w:rPr>
          <w:rFonts w:ascii="Arial" w:hAnsi="Arial" w:cs="Arial"/>
        </w:rPr>
      </w:pPr>
      <w:r w:rsidRPr="005701F0">
        <w:rPr>
          <w:rFonts w:ascii="Arial" w:hAnsi="Arial" w:cs="Arial"/>
        </w:rPr>
        <w:t xml:space="preserve">In the event that the BID Levy is not paid in full within 14 (fourteen) days of the service of </w:t>
      </w:r>
      <w:r w:rsidR="00211B5A">
        <w:rPr>
          <w:rFonts w:ascii="Arial" w:hAnsi="Arial" w:cs="Arial"/>
        </w:rPr>
        <w:t>a</w:t>
      </w:r>
      <w:r w:rsidR="007926AD">
        <w:rPr>
          <w:rFonts w:ascii="Arial" w:hAnsi="Arial" w:cs="Arial"/>
        </w:rPr>
        <w:t xml:space="preserve"> </w:t>
      </w:r>
      <w:r w:rsidRPr="005701F0">
        <w:rPr>
          <w:rFonts w:ascii="Arial" w:hAnsi="Arial" w:cs="Arial"/>
        </w:rPr>
        <w:t xml:space="preserve">Reminder Notice in accordance with clause 8.1, then the Council shall </w:t>
      </w:r>
      <w:r w:rsidR="001A7E1A" w:rsidRPr="005701F0">
        <w:rPr>
          <w:rFonts w:ascii="Arial" w:hAnsi="Arial" w:cs="Arial"/>
        </w:rPr>
        <w:t xml:space="preserve">as soon as practically </w:t>
      </w:r>
      <w:proofErr w:type="gramStart"/>
      <w:r w:rsidR="001A7E1A" w:rsidRPr="005701F0">
        <w:rPr>
          <w:rFonts w:ascii="Arial" w:hAnsi="Arial" w:cs="Arial"/>
        </w:rPr>
        <w:t>possible</w:t>
      </w:r>
      <w:proofErr w:type="gramEnd"/>
      <w:r w:rsidRPr="005701F0">
        <w:rPr>
          <w:rFonts w:ascii="Arial" w:hAnsi="Arial" w:cs="Arial"/>
        </w:rPr>
        <w:t xml:space="preserve"> inform the BID Company of such further failure to pay (subject to the Exceptions). </w:t>
      </w:r>
      <w:r w:rsidR="00211B5A">
        <w:rPr>
          <w:rFonts w:ascii="Arial" w:hAnsi="Arial" w:cs="Arial"/>
        </w:rPr>
        <w:t xml:space="preserve">The BID </w:t>
      </w:r>
      <w:r w:rsidR="004B0BD6">
        <w:rPr>
          <w:rFonts w:ascii="Arial" w:hAnsi="Arial" w:cs="Arial"/>
        </w:rPr>
        <w:t>C</w:t>
      </w:r>
      <w:r w:rsidR="00211B5A">
        <w:rPr>
          <w:rFonts w:ascii="Arial" w:hAnsi="Arial" w:cs="Arial"/>
        </w:rPr>
        <w:t>ompany should provide any comments within 5 working days of the list being provided and t</w:t>
      </w:r>
      <w:r w:rsidRPr="005701F0">
        <w:rPr>
          <w:rFonts w:ascii="Arial" w:hAnsi="Arial" w:cs="Arial"/>
        </w:rPr>
        <w:t xml:space="preserve">he Council will </w:t>
      </w:r>
      <w:r w:rsidR="00211B5A">
        <w:rPr>
          <w:rFonts w:ascii="Arial" w:hAnsi="Arial" w:cs="Arial"/>
        </w:rPr>
        <w:t xml:space="preserve">then </w:t>
      </w:r>
      <w:r w:rsidRPr="005701F0">
        <w:rPr>
          <w:rFonts w:ascii="Arial" w:hAnsi="Arial" w:cs="Arial"/>
        </w:rPr>
        <w:t xml:space="preserve">consider </w:t>
      </w:r>
      <w:r w:rsidR="00211B5A">
        <w:rPr>
          <w:rFonts w:ascii="Arial" w:hAnsi="Arial" w:cs="Arial"/>
        </w:rPr>
        <w:t>these</w:t>
      </w:r>
      <w:r w:rsidRPr="005701F0">
        <w:rPr>
          <w:rFonts w:ascii="Arial" w:hAnsi="Arial" w:cs="Arial"/>
        </w:rPr>
        <w:t xml:space="preserve"> before deciding whether to make an application to the Magistrates Court for a Liability Order. The Council will normally then make an application to the Magistrates Court for a Liability Order to recover the outstanding sum of the BID Levy as is permitted by the Regulations and by the Non-Domestic Rating (Collection and Enforcement) (Local Lists) Regulations 1989, as amended. The Council will bear the cost of any application for summons and will recover these costs from the revenue generated through any such action.</w:t>
      </w:r>
    </w:p>
    <w:p w14:paraId="6B92712E" w14:textId="77777777" w:rsidR="002C0B78" w:rsidRPr="005701F0" w:rsidRDefault="002C0B78" w:rsidP="00B47F8D">
      <w:pPr>
        <w:pStyle w:val="ListParagraph"/>
        <w:ind w:left="0"/>
        <w:rPr>
          <w:rFonts w:ascii="Arial" w:hAnsi="Arial" w:cs="Arial"/>
        </w:rPr>
      </w:pPr>
    </w:p>
    <w:p w14:paraId="47DA4D7B" w14:textId="768EEEDF" w:rsidR="002C0B78" w:rsidRPr="00D11D91" w:rsidRDefault="00543111" w:rsidP="006422F6">
      <w:pPr>
        <w:pStyle w:val="ListParagraph"/>
        <w:numPr>
          <w:ilvl w:val="1"/>
          <w:numId w:val="9"/>
        </w:numPr>
        <w:ind w:left="0" w:firstLine="0"/>
        <w:rPr>
          <w:rFonts w:ascii="Arial" w:hAnsi="Arial" w:cs="Arial"/>
        </w:rPr>
      </w:pPr>
      <w:proofErr w:type="gramStart"/>
      <w:r w:rsidRPr="005701F0">
        <w:rPr>
          <w:rFonts w:ascii="Arial" w:hAnsi="Arial" w:cs="Arial"/>
        </w:rPr>
        <w:t>In the event that</w:t>
      </w:r>
      <w:proofErr w:type="gramEnd"/>
      <w:r w:rsidRPr="005701F0">
        <w:rPr>
          <w:rFonts w:ascii="Arial" w:hAnsi="Arial" w:cs="Arial"/>
        </w:rPr>
        <w:t xml:space="preserve"> the BID Company requests that the Council does not undertake the full range of recovery action against a defaulting BID Levy Payer (as outlined in 8.1 and 8.2) the Council may </w:t>
      </w:r>
      <w:r w:rsidR="00E119B9">
        <w:rPr>
          <w:rFonts w:ascii="Arial" w:hAnsi="Arial" w:cs="Arial"/>
        </w:rPr>
        <w:t>W</w:t>
      </w:r>
      <w:r w:rsidRPr="005701F0">
        <w:rPr>
          <w:rFonts w:ascii="Arial" w:hAnsi="Arial" w:cs="Arial"/>
        </w:rPr>
        <w:t xml:space="preserve">rite </w:t>
      </w:r>
      <w:r w:rsidR="00E119B9">
        <w:rPr>
          <w:rFonts w:ascii="Arial" w:hAnsi="Arial" w:cs="Arial"/>
        </w:rPr>
        <w:t>O</w:t>
      </w:r>
      <w:r w:rsidRPr="005701F0">
        <w:rPr>
          <w:rFonts w:ascii="Arial" w:hAnsi="Arial" w:cs="Arial"/>
        </w:rPr>
        <w:t>ff the outstanding Bad or Doubtful Debt. Should any outstanding Enforcement Expenses remain unrecovered</w:t>
      </w:r>
      <w:r w:rsidR="00A42B14" w:rsidRPr="005701F0">
        <w:rPr>
          <w:rFonts w:ascii="Arial" w:hAnsi="Arial" w:cs="Arial"/>
        </w:rPr>
        <w:t xml:space="preserve"> by the Council</w:t>
      </w:r>
      <w:r w:rsidRPr="005701F0">
        <w:rPr>
          <w:rFonts w:ascii="Arial" w:hAnsi="Arial" w:cs="Arial"/>
        </w:rPr>
        <w:t xml:space="preserve"> due to a request for the cancellation of recovery action by the BID Company, the Council will recover these costs from the BID Company.</w:t>
      </w:r>
    </w:p>
    <w:p w14:paraId="1CDB47D2" w14:textId="77777777" w:rsidR="002C0B78" w:rsidRPr="005701F0" w:rsidRDefault="002C0B78" w:rsidP="00B47F8D">
      <w:pPr>
        <w:pStyle w:val="ListParagraph"/>
        <w:ind w:left="0"/>
        <w:rPr>
          <w:rFonts w:ascii="Arial" w:hAnsi="Arial" w:cs="Arial"/>
        </w:rPr>
      </w:pPr>
    </w:p>
    <w:p w14:paraId="235EF87D" w14:textId="0DD6C051" w:rsidR="00543111" w:rsidRPr="005701F0" w:rsidRDefault="00543111" w:rsidP="00B47F8D">
      <w:pPr>
        <w:pStyle w:val="ListParagraph"/>
        <w:numPr>
          <w:ilvl w:val="1"/>
          <w:numId w:val="9"/>
        </w:numPr>
        <w:ind w:left="0" w:firstLine="0"/>
        <w:rPr>
          <w:rFonts w:ascii="Arial" w:hAnsi="Arial" w:cs="Arial"/>
        </w:rPr>
      </w:pPr>
      <w:proofErr w:type="gramStart"/>
      <w:r w:rsidRPr="005701F0">
        <w:rPr>
          <w:rFonts w:ascii="Arial" w:hAnsi="Arial" w:cs="Arial"/>
        </w:rPr>
        <w:t>In the event that</w:t>
      </w:r>
      <w:proofErr w:type="gramEnd"/>
      <w:r w:rsidRPr="005701F0">
        <w:rPr>
          <w:rFonts w:ascii="Arial" w:hAnsi="Arial" w:cs="Arial"/>
        </w:rPr>
        <w:t>, after all recovery action has taken place, any portion of the BID Levy is still unrecovered, the</w:t>
      </w:r>
      <w:r w:rsidR="00C50C6D" w:rsidRPr="005701F0">
        <w:rPr>
          <w:rFonts w:ascii="Arial" w:hAnsi="Arial" w:cs="Arial"/>
        </w:rPr>
        <w:t xml:space="preserve"> Council may </w:t>
      </w:r>
      <w:r w:rsidR="00E119B9">
        <w:rPr>
          <w:rFonts w:ascii="Arial" w:hAnsi="Arial" w:cs="Arial"/>
        </w:rPr>
        <w:t>W</w:t>
      </w:r>
      <w:r w:rsidR="00C50C6D" w:rsidRPr="005701F0">
        <w:rPr>
          <w:rFonts w:ascii="Arial" w:hAnsi="Arial" w:cs="Arial"/>
        </w:rPr>
        <w:t xml:space="preserve">rite </w:t>
      </w:r>
      <w:r w:rsidR="00E119B9">
        <w:rPr>
          <w:rFonts w:ascii="Arial" w:hAnsi="Arial" w:cs="Arial"/>
        </w:rPr>
        <w:t>O</w:t>
      </w:r>
      <w:r w:rsidR="00C50C6D" w:rsidRPr="005701F0">
        <w:rPr>
          <w:rFonts w:ascii="Arial" w:hAnsi="Arial" w:cs="Arial"/>
        </w:rPr>
        <w:t>ff such unrecovered portion as</w:t>
      </w:r>
      <w:r w:rsidRPr="005701F0">
        <w:rPr>
          <w:rFonts w:ascii="Arial" w:hAnsi="Arial" w:cs="Arial"/>
        </w:rPr>
        <w:t xml:space="preserve"> Bad or Doubtful Debt</w:t>
      </w:r>
      <w:r w:rsidR="00014BC5">
        <w:rPr>
          <w:rFonts w:ascii="Arial" w:hAnsi="Arial" w:cs="Arial"/>
        </w:rPr>
        <w:t xml:space="preserve"> by agreement with the BID company</w:t>
      </w:r>
      <w:r w:rsidRPr="005701F0">
        <w:rPr>
          <w:rFonts w:ascii="Arial" w:hAnsi="Arial" w:cs="Arial"/>
        </w:rPr>
        <w:t xml:space="preserve">. Any related Enforcement Expenses which remain unrecovered </w:t>
      </w:r>
      <w:r w:rsidR="00EA5CD1" w:rsidRPr="005701F0">
        <w:rPr>
          <w:rFonts w:ascii="Arial" w:hAnsi="Arial" w:cs="Arial"/>
        </w:rPr>
        <w:t xml:space="preserve">by the Council </w:t>
      </w:r>
      <w:r w:rsidRPr="005701F0">
        <w:rPr>
          <w:rFonts w:ascii="Arial" w:hAnsi="Arial" w:cs="Arial"/>
        </w:rPr>
        <w:t>will be chargeable to the BID Company.</w:t>
      </w:r>
    </w:p>
    <w:p w14:paraId="0D6FABE7" w14:textId="77777777" w:rsidR="002C0B78" w:rsidRPr="005701F0" w:rsidRDefault="002C0B78" w:rsidP="00B47F8D">
      <w:pPr>
        <w:pStyle w:val="ListParagraph"/>
        <w:ind w:left="0"/>
        <w:rPr>
          <w:rFonts w:ascii="Arial" w:hAnsi="Arial" w:cs="Arial"/>
        </w:rPr>
      </w:pPr>
    </w:p>
    <w:p w14:paraId="10228441" w14:textId="77777777" w:rsidR="00543111" w:rsidRPr="005701F0" w:rsidRDefault="00543111" w:rsidP="00B47F8D">
      <w:pPr>
        <w:pStyle w:val="ListParagraph"/>
        <w:numPr>
          <w:ilvl w:val="1"/>
          <w:numId w:val="9"/>
        </w:numPr>
        <w:ind w:left="0" w:firstLine="0"/>
        <w:rPr>
          <w:rFonts w:ascii="Arial" w:hAnsi="Arial" w:cs="Arial"/>
        </w:rPr>
      </w:pPr>
      <w:r w:rsidRPr="005701F0">
        <w:rPr>
          <w:rFonts w:ascii="Arial" w:hAnsi="Arial" w:cs="Arial"/>
        </w:rPr>
        <w:t xml:space="preserve">Where payments become due to the Council pursuant to clause 8.3 and 8.4, the Council must provide an account of the proposed charges to </w:t>
      </w:r>
      <w:r w:rsidRPr="005701F0">
        <w:rPr>
          <w:rFonts w:ascii="Arial" w:hAnsi="Arial" w:cs="Arial"/>
        </w:rPr>
        <w:lastRenderedPageBreak/>
        <w:t>the BID Company. The Council will provide a VAT invoice to the BID Company to request payment of these charges.</w:t>
      </w:r>
    </w:p>
    <w:p w14:paraId="17386218" w14:textId="77777777" w:rsidR="002C0B78" w:rsidRPr="005701F0" w:rsidRDefault="002C0B78" w:rsidP="00B47F8D">
      <w:pPr>
        <w:pStyle w:val="ListParagraph"/>
        <w:ind w:left="0"/>
        <w:rPr>
          <w:rFonts w:ascii="Arial" w:hAnsi="Arial" w:cs="Arial"/>
        </w:rPr>
      </w:pPr>
    </w:p>
    <w:p w14:paraId="6917FA33" w14:textId="77777777" w:rsidR="00543111" w:rsidRPr="005701F0" w:rsidRDefault="00543111" w:rsidP="00B47F8D">
      <w:pPr>
        <w:pStyle w:val="ListParagraph"/>
        <w:numPr>
          <w:ilvl w:val="0"/>
          <w:numId w:val="9"/>
        </w:numPr>
        <w:ind w:left="0" w:firstLine="0"/>
        <w:rPr>
          <w:rFonts w:ascii="Arial" w:hAnsi="Arial" w:cs="Arial"/>
          <w:b/>
        </w:rPr>
      </w:pPr>
      <w:r w:rsidRPr="005701F0">
        <w:rPr>
          <w:rFonts w:ascii="Arial" w:hAnsi="Arial" w:cs="Arial"/>
          <w:b/>
        </w:rPr>
        <w:t>Refunds on the BID Levy</w:t>
      </w:r>
    </w:p>
    <w:p w14:paraId="57E65B4E" w14:textId="77777777" w:rsidR="002C0B78" w:rsidRPr="005701F0" w:rsidRDefault="002C0B78" w:rsidP="00B47F8D">
      <w:pPr>
        <w:pStyle w:val="ListParagraph"/>
        <w:ind w:left="0"/>
        <w:rPr>
          <w:rFonts w:ascii="Arial" w:hAnsi="Arial" w:cs="Arial"/>
        </w:rPr>
      </w:pPr>
    </w:p>
    <w:p w14:paraId="3B49A4F0" w14:textId="77777777" w:rsidR="00543111" w:rsidRPr="005701F0" w:rsidRDefault="00543111" w:rsidP="00B47F8D">
      <w:pPr>
        <w:rPr>
          <w:rFonts w:ascii="Arial" w:hAnsi="Arial" w:cs="Arial"/>
        </w:rPr>
      </w:pPr>
      <w:r w:rsidRPr="005701F0">
        <w:rPr>
          <w:rFonts w:ascii="Arial" w:hAnsi="Arial" w:cs="Arial"/>
        </w:rPr>
        <w:t>9.1 Refunds will be payable by the Council on the BID Levy in the event of the over payment of the Levy by a BID Levy payer. Examples of reasons for over payment include:</w:t>
      </w:r>
    </w:p>
    <w:p w14:paraId="134970B8" w14:textId="77777777" w:rsidR="002C0B78" w:rsidRPr="005701F0" w:rsidRDefault="002C0B78" w:rsidP="00B47F8D">
      <w:pPr>
        <w:rPr>
          <w:rFonts w:ascii="Arial" w:hAnsi="Arial" w:cs="Arial"/>
        </w:rPr>
      </w:pPr>
    </w:p>
    <w:p w14:paraId="0375FB0B" w14:textId="77777777" w:rsidR="00543111" w:rsidRPr="005701F0" w:rsidRDefault="00543111" w:rsidP="00B47F8D">
      <w:pPr>
        <w:rPr>
          <w:rFonts w:ascii="Arial" w:hAnsi="Arial" w:cs="Arial"/>
        </w:rPr>
      </w:pPr>
      <w:r w:rsidRPr="005701F0">
        <w:rPr>
          <w:rFonts w:ascii="Arial" w:hAnsi="Arial" w:cs="Arial"/>
        </w:rPr>
        <w:t>9.1.1 Payment of same L</w:t>
      </w:r>
      <w:r w:rsidR="002C0B78" w:rsidRPr="005701F0">
        <w:rPr>
          <w:rFonts w:ascii="Arial" w:hAnsi="Arial" w:cs="Arial"/>
        </w:rPr>
        <w:t>evy bill more than once in error</w:t>
      </w:r>
    </w:p>
    <w:p w14:paraId="28CF8C5F" w14:textId="77777777" w:rsidR="002C0B78" w:rsidRPr="005701F0" w:rsidRDefault="002C0B78" w:rsidP="00B47F8D">
      <w:pPr>
        <w:rPr>
          <w:rFonts w:ascii="Arial" w:hAnsi="Arial" w:cs="Arial"/>
        </w:rPr>
      </w:pPr>
    </w:p>
    <w:p w14:paraId="3D48D7FA" w14:textId="230BA28C" w:rsidR="00543111" w:rsidRPr="005701F0" w:rsidRDefault="00543111" w:rsidP="00B47F8D">
      <w:pPr>
        <w:rPr>
          <w:rFonts w:ascii="Arial" w:hAnsi="Arial" w:cs="Arial"/>
        </w:rPr>
      </w:pPr>
      <w:r w:rsidRPr="005701F0">
        <w:rPr>
          <w:rFonts w:ascii="Arial" w:hAnsi="Arial" w:cs="Arial"/>
        </w:rPr>
        <w:t>9.1.</w:t>
      </w:r>
      <w:r w:rsidR="00014BC5">
        <w:rPr>
          <w:rFonts w:ascii="Arial" w:hAnsi="Arial" w:cs="Arial"/>
        </w:rPr>
        <w:t>2</w:t>
      </w:r>
      <w:r w:rsidRPr="005701F0">
        <w:rPr>
          <w:rFonts w:ascii="Arial" w:hAnsi="Arial" w:cs="Arial"/>
        </w:rPr>
        <w:t xml:space="preserve"> W</w:t>
      </w:r>
      <w:r w:rsidR="00665C1F" w:rsidRPr="005701F0">
        <w:rPr>
          <w:rFonts w:ascii="Arial" w:hAnsi="Arial" w:cs="Arial"/>
        </w:rPr>
        <w:t>h</w:t>
      </w:r>
      <w:r w:rsidRPr="005701F0">
        <w:rPr>
          <w:rFonts w:ascii="Arial" w:hAnsi="Arial" w:cs="Arial"/>
        </w:rPr>
        <w:t xml:space="preserve">ere </w:t>
      </w:r>
      <w:r w:rsidR="00665C1F" w:rsidRPr="005701F0">
        <w:rPr>
          <w:rFonts w:ascii="Arial" w:hAnsi="Arial" w:cs="Arial"/>
        </w:rPr>
        <w:t>H</w:t>
      </w:r>
      <w:r w:rsidRPr="005701F0">
        <w:rPr>
          <w:rFonts w:ascii="Arial" w:hAnsi="Arial" w:cs="Arial"/>
        </w:rPr>
        <w:t xml:space="preserve">ereditaments within the BID are split or merged prior to the </w:t>
      </w:r>
      <w:r w:rsidR="00BE28FA" w:rsidRPr="005701F0">
        <w:rPr>
          <w:rFonts w:ascii="Arial" w:hAnsi="Arial" w:cs="Arial"/>
        </w:rPr>
        <w:t>C</w:t>
      </w:r>
      <w:r w:rsidRPr="005701F0">
        <w:rPr>
          <w:rFonts w:ascii="Arial" w:hAnsi="Arial" w:cs="Arial"/>
        </w:rPr>
        <w:t xml:space="preserve">hargeable </w:t>
      </w:r>
      <w:r w:rsidR="00BE28FA" w:rsidRPr="005701F0">
        <w:rPr>
          <w:rFonts w:ascii="Arial" w:hAnsi="Arial" w:cs="Arial"/>
        </w:rPr>
        <w:t>D</w:t>
      </w:r>
      <w:r w:rsidRPr="005701F0">
        <w:rPr>
          <w:rFonts w:ascii="Arial" w:hAnsi="Arial" w:cs="Arial"/>
        </w:rPr>
        <w:t>ay, and one or more of the properties are removed from</w:t>
      </w:r>
      <w:r w:rsidR="002C0B78" w:rsidRPr="005701F0">
        <w:rPr>
          <w:rFonts w:ascii="Arial" w:hAnsi="Arial" w:cs="Arial"/>
        </w:rPr>
        <w:t xml:space="preserve"> </w:t>
      </w:r>
      <w:r w:rsidRPr="005701F0">
        <w:rPr>
          <w:rFonts w:ascii="Arial" w:hAnsi="Arial" w:cs="Arial"/>
        </w:rPr>
        <w:t xml:space="preserve">the ratings list, but the </w:t>
      </w:r>
      <w:r w:rsidR="00D107C2" w:rsidRPr="005701F0">
        <w:rPr>
          <w:rFonts w:ascii="Arial" w:hAnsi="Arial" w:cs="Arial"/>
        </w:rPr>
        <w:t xml:space="preserve">BID </w:t>
      </w:r>
      <w:r w:rsidRPr="005701F0">
        <w:rPr>
          <w:rFonts w:ascii="Arial" w:hAnsi="Arial" w:cs="Arial"/>
        </w:rPr>
        <w:t xml:space="preserve">Levy bill </w:t>
      </w:r>
      <w:r w:rsidR="00936FD7" w:rsidRPr="005701F0">
        <w:rPr>
          <w:rFonts w:ascii="Arial" w:hAnsi="Arial" w:cs="Arial"/>
        </w:rPr>
        <w:t>relat</w:t>
      </w:r>
      <w:r w:rsidR="00936FD7">
        <w:rPr>
          <w:rFonts w:ascii="Arial" w:hAnsi="Arial" w:cs="Arial"/>
        </w:rPr>
        <w:t>ing</w:t>
      </w:r>
      <w:r w:rsidR="00936FD7" w:rsidRPr="005701F0">
        <w:rPr>
          <w:rFonts w:ascii="Arial" w:hAnsi="Arial" w:cs="Arial"/>
        </w:rPr>
        <w:t xml:space="preserve"> </w:t>
      </w:r>
      <w:r w:rsidRPr="005701F0">
        <w:rPr>
          <w:rFonts w:ascii="Arial" w:hAnsi="Arial" w:cs="Arial"/>
        </w:rPr>
        <w:t>to these removed properties has already been paid.</w:t>
      </w:r>
    </w:p>
    <w:p w14:paraId="2E9265E4" w14:textId="77777777" w:rsidR="002C0B78" w:rsidRPr="005701F0" w:rsidRDefault="002C0B78" w:rsidP="00B47F8D">
      <w:pPr>
        <w:rPr>
          <w:rFonts w:ascii="Arial" w:hAnsi="Arial" w:cs="Arial"/>
        </w:rPr>
      </w:pPr>
    </w:p>
    <w:p w14:paraId="415BAE06" w14:textId="4DC46731" w:rsidR="00543111" w:rsidRPr="005701F0" w:rsidRDefault="00543111" w:rsidP="00B47F8D">
      <w:pPr>
        <w:rPr>
          <w:rFonts w:ascii="Arial" w:hAnsi="Arial" w:cs="Arial"/>
        </w:rPr>
      </w:pPr>
      <w:r w:rsidRPr="005701F0">
        <w:rPr>
          <w:rFonts w:ascii="Arial" w:hAnsi="Arial" w:cs="Arial"/>
        </w:rPr>
        <w:t xml:space="preserve">9.2. </w:t>
      </w:r>
      <w:proofErr w:type="gramStart"/>
      <w:r w:rsidRPr="005701F0">
        <w:rPr>
          <w:rFonts w:ascii="Arial" w:hAnsi="Arial" w:cs="Arial"/>
        </w:rPr>
        <w:t>In the event that</w:t>
      </w:r>
      <w:proofErr w:type="gramEnd"/>
      <w:r w:rsidRPr="005701F0">
        <w:rPr>
          <w:rFonts w:ascii="Arial" w:hAnsi="Arial" w:cs="Arial"/>
        </w:rPr>
        <w:t xml:space="preserve"> refunds become due to a Levy Payer on the basis of the reason</w:t>
      </w:r>
      <w:r w:rsidR="00936FD7">
        <w:rPr>
          <w:rFonts w:ascii="Arial" w:hAnsi="Arial" w:cs="Arial"/>
        </w:rPr>
        <w:t>s</w:t>
      </w:r>
      <w:r w:rsidRPr="005701F0">
        <w:rPr>
          <w:rFonts w:ascii="Arial" w:hAnsi="Arial" w:cs="Arial"/>
        </w:rPr>
        <w:t xml:space="preserve"> set out in 9.1 these shall be payable only upon receipt of a written request from the Levy Payer, or their agents.</w:t>
      </w:r>
    </w:p>
    <w:p w14:paraId="752FFFFB" w14:textId="77777777" w:rsidR="002C0B78" w:rsidRPr="005701F0" w:rsidRDefault="002C0B78" w:rsidP="00B47F8D">
      <w:pPr>
        <w:rPr>
          <w:rFonts w:ascii="Arial" w:hAnsi="Arial" w:cs="Arial"/>
        </w:rPr>
      </w:pPr>
    </w:p>
    <w:p w14:paraId="4D7C3E4A" w14:textId="5E48BA4A" w:rsidR="00543111" w:rsidRPr="005701F0" w:rsidRDefault="00543111" w:rsidP="00B47F8D">
      <w:pPr>
        <w:rPr>
          <w:rFonts w:ascii="Arial" w:hAnsi="Arial" w:cs="Arial"/>
        </w:rPr>
      </w:pPr>
      <w:r w:rsidRPr="005701F0">
        <w:rPr>
          <w:rFonts w:ascii="Arial" w:hAnsi="Arial" w:cs="Arial"/>
        </w:rPr>
        <w:t xml:space="preserve">9.3. The amounts paid out will be deducted from the BID </w:t>
      </w:r>
      <w:r w:rsidR="00911A29" w:rsidRPr="005701F0">
        <w:rPr>
          <w:rFonts w:ascii="Arial" w:hAnsi="Arial" w:cs="Arial"/>
        </w:rPr>
        <w:t>Revenue</w:t>
      </w:r>
      <w:r w:rsidRPr="005701F0">
        <w:rPr>
          <w:rFonts w:ascii="Arial" w:hAnsi="Arial" w:cs="Arial"/>
        </w:rPr>
        <w:t xml:space="preserve"> Account – and the payments made to the BID Company will be net of these refunds.</w:t>
      </w:r>
    </w:p>
    <w:p w14:paraId="336E79BF" w14:textId="77777777" w:rsidR="002C0B78" w:rsidRPr="005701F0" w:rsidRDefault="002C0B78" w:rsidP="00B47F8D">
      <w:pPr>
        <w:rPr>
          <w:rFonts w:ascii="Arial" w:hAnsi="Arial" w:cs="Arial"/>
        </w:rPr>
      </w:pPr>
    </w:p>
    <w:p w14:paraId="30417665" w14:textId="77777777" w:rsidR="00543111" w:rsidRPr="005701F0" w:rsidRDefault="00543111" w:rsidP="00B47F8D">
      <w:pPr>
        <w:pStyle w:val="ListParagraph"/>
        <w:numPr>
          <w:ilvl w:val="0"/>
          <w:numId w:val="9"/>
        </w:numPr>
        <w:ind w:left="0" w:firstLine="0"/>
        <w:rPr>
          <w:rFonts w:ascii="Arial" w:hAnsi="Arial" w:cs="Arial"/>
          <w:b/>
        </w:rPr>
      </w:pPr>
      <w:r w:rsidRPr="005701F0">
        <w:rPr>
          <w:rFonts w:ascii="Arial" w:hAnsi="Arial" w:cs="Arial"/>
          <w:b/>
        </w:rPr>
        <w:t>Payment of the BID Levy to the BID Company</w:t>
      </w:r>
    </w:p>
    <w:p w14:paraId="5A67CAA5" w14:textId="77777777" w:rsidR="002C0B78" w:rsidRPr="005701F0" w:rsidRDefault="002C0B78" w:rsidP="00B47F8D">
      <w:pPr>
        <w:pStyle w:val="ListParagraph"/>
        <w:ind w:left="0"/>
        <w:rPr>
          <w:rFonts w:ascii="Arial" w:hAnsi="Arial" w:cs="Arial"/>
        </w:rPr>
      </w:pPr>
    </w:p>
    <w:p w14:paraId="5AD6007E" w14:textId="77777777" w:rsidR="00543111" w:rsidRPr="005701F0" w:rsidRDefault="00543111" w:rsidP="00B47F8D">
      <w:pPr>
        <w:pStyle w:val="ListParagraph"/>
        <w:numPr>
          <w:ilvl w:val="1"/>
          <w:numId w:val="9"/>
        </w:numPr>
        <w:ind w:left="0" w:firstLine="0"/>
        <w:rPr>
          <w:rFonts w:ascii="Arial" w:hAnsi="Arial" w:cs="Arial"/>
        </w:rPr>
      </w:pPr>
      <w:r w:rsidRPr="005701F0">
        <w:rPr>
          <w:rFonts w:ascii="Arial" w:hAnsi="Arial" w:cs="Arial"/>
        </w:rPr>
        <w:t>The Council shall pay</w:t>
      </w:r>
      <w:r w:rsidR="00BB751C" w:rsidRPr="005701F0">
        <w:rPr>
          <w:rFonts w:ascii="Arial" w:hAnsi="Arial" w:cs="Arial"/>
        </w:rPr>
        <w:t xml:space="preserve"> the BID Levy</w:t>
      </w:r>
      <w:r w:rsidRPr="005701F0">
        <w:rPr>
          <w:rFonts w:ascii="Arial" w:hAnsi="Arial" w:cs="Arial"/>
        </w:rPr>
        <w:t xml:space="preserve"> to the BID Company in accordance with the Regulations:</w:t>
      </w:r>
    </w:p>
    <w:p w14:paraId="5EDDD8D5" w14:textId="77777777" w:rsidR="002C0B78" w:rsidRPr="005701F0" w:rsidRDefault="002C0B78" w:rsidP="00B47F8D">
      <w:pPr>
        <w:pStyle w:val="ListParagraph"/>
        <w:ind w:left="0"/>
        <w:rPr>
          <w:rFonts w:ascii="Arial" w:hAnsi="Arial" w:cs="Arial"/>
        </w:rPr>
      </w:pPr>
    </w:p>
    <w:p w14:paraId="7FD45544" w14:textId="6B909843" w:rsidR="00543111" w:rsidRPr="005701F0" w:rsidRDefault="00543111" w:rsidP="00B47F8D">
      <w:pPr>
        <w:rPr>
          <w:rFonts w:ascii="Arial" w:hAnsi="Arial" w:cs="Arial"/>
        </w:rPr>
      </w:pPr>
      <w:proofErr w:type="spellStart"/>
      <w:r w:rsidRPr="005701F0">
        <w:rPr>
          <w:rFonts w:ascii="Arial" w:hAnsi="Arial" w:cs="Arial"/>
        </w:rPr>
        <w:t>i</w:t>
      </w:r>
      <w:proofErr w:type="spellEnd"/>
      <w:r w:rsidRPr="005701F0">
        <w:rPr>
          <w:rFonts w:ascii="Arial" w:hAnsi="Arial" w:cs="Arial"/>
        </w:rPr>
        <w:t xml:space="preserve">. For the first three quarters in each BID Year (starting 1 </w:t>
      </w:r>
      <w:r w:rsidR="00BE3159">
        <w:rPr>
          <w:rFonts w:ascii="Arial" w:hAnsi="Arial" w:cs="Arial"/>
        </w:rPr>
        <w:t>June</w:t>
      </w:r>
      <w:r w:rsidRPr="005701F0">
        <w:rPr>
          <w:rFonts w:ascii="Arial" w:hAnsi="Arial" w:cs="Arial"/>
        </w:rPr>
        <w:t xml:space="preserve">, 1 </w:t>
      </w:r>
      <w:proofErr w:type="gramStart"/>
      <w:r w:rsidR="00BE3159">
        <w:rPr>
          <w:rFonts w:ascii="Arial" w:hAnsi="Arial" w:cs="Arial"/>
        </w:rPr>
        <w:t>September</w:t>
      </w:r>
      <w:proofErr w:type="gramEnd"/>
      <w:r w:rsidRPr="005701F0">
        <w:rPr>
          <w:rFonts w:ascii="Arial" w:hAnsi="Arial" w:cs="Arial"/>
        </w:rPr>
        <w:t xml:space="preserve"> and 1 </w:t>
      </w:r>
      <w:r w:rsidR="00BE3159">
        <w:rPr>
          <w:rFonts w:ascii="Arial" w:hAnsi="Arial" w:cs="Arial"/>
        </w:rPr>
        <w:t>December</w:t>
      </w:r>
      <w:r w:rsidRPr="005701F0">
        <w:rPr>
          <w:rFonts w:ascii="Arial" w:hAnsi="Arial" w:cs="Arial"/>
        </w:rPr>
        <w:t xml:space="preserve">) 25% of the </w:t>
      </w:r>
      <w:r w:rsidR="00936FD7">
        <w:rPr>
          <w:rFonts w:ascii="Arial" w:hAnsi="Arial" w:cs="Arial"/>
        </w:rPr>
        <w:t xml:space="preserve">total </w:t>
      </w:r>
      <w:r w:rsidR="003605A2" w:rsidRPr="005701F0">
        <w:rPr>
          <w:rFonts w:ascii="Arial" w:hAnsi="Arial" w:cs="Arial"/>
        </w:rPr>
        <w:t>BID Levy</w:t>
      </w:r>
      <w:r w:rsidRPr="005701F0">
        <w:rPr>
          <w:rFonts w:ascii="Arial" w:hAnsi="Arial" w:cs="Arial"/>
        </w:rPr>
        <w:t xml:space="preserve"> </w:t>
      </w:r>
      <w:r w:rsidR="00936FD7">
        <w:rPr>
          <w:rFonts w:ascii="Arial" w:hAnsi="Arial" w:cs="Arial"/>
        </w:rPr>
        <w:t>billed</w:t>
      </w:r>
      <w:r w:rsidRPr="005701F0">
        <w:rPr>
          <w:rFonts w:ascii="Arial" w:hAnsi="Arial" w:cs="Arial"/>
        </w:rPr>
        <w:t>.</w:t>
      </w:r>
    </w:p>
    <w:p w14:paraId="0FD81581" w14:textId="77777777" w:rsidR="002C0B78" w:rsidRPr="005701F0" w:rsidRDefault="002C0B78" w:rsidP="00B47F8D">
      <w:pPr>
        <w:rPr>
          <w:rFonts w:ascii="Arial" w:hAnsi="Arial" w:cs="Arial"/>
        </w:rPr>
      </w:pPr>
    </w:p>
    <w:p w14:paraId="6FBDBCD1" w14:textId="77777777" w:rsidR="00543111" w:rsidRPr="005701F0" w:rsidRDefault="00543111" w:rsidP="00B47F8D">
      <w:pPr>
        <w:rPr>
          <w:rFonts w:ascii="Arial" w:hAnsi="Arial" w:cs="Arial"/>
        </w:rPr>
      </w:pPr>
      <w:r w:rsidRPr="005701F0">
        <w:rPr>
          <w:rFonts w:ascii="Arial" w:hAnsi="Arial" w:cs="Arial"/>
        </w:rPr>
        <w:t xml:space="preserve">ii. On 1st of </w:t>
      </w:r>
      <w:r w:rsidR="000816F9">
        <w:rPr>
          <w:rFonts w:ascii="Arial" w:hAnsi="Arial" w:cs="Arial"/>
        </w:rPr>
        <w:t>March</w:t>
      </w:r>
      <w:r w:rsidR="00C27DF6">
        <w:rPr>
          <w:rFonts w:ascii="Arial" w:hAnsi="Arial" w:cs="Arial"/>
        </w:rPr>
        <w:t>,</w:t>
      </w:r>
      <w:r w:rsidRPr="005701F0">
        <w:rPr>
          <w:rFonts w:ascii="Arial" w:hAnsi="Arial" w:cs="Arial"/>
        </w:rPr>
        <w:t xml:space="preserve"> any further balance collected less any repayments to BID Levy Payers under clause 9 of this </w:t>
      </w:r>
      <w:r w:rsidR="00AF2CF2" w:rsidRPr="005701F0">
        <w:rPr>
          <w:rFonts w:ascii="Arial" w:hAnsi="Arial" w:cs="Arial"/>
        </w:rPr>
        <w:t>Agreement</w:t>
      </w:r>
      <w:r w:rsidRPr="005701F0">
        <w:rPr>
          <w:rFonts w:ascii="Arial" w:hAnsi="Arial" w:cs="Arial"/>
        </w:rPr>
        <w:t>.</w:t>
      </w:r>
    </w:p>
    <w:p w14:paraId="5D019EA7" w14:textId="77777777" w:rsidR="002C0B78" w:rsidRPr="005701F0" w:rsidRDefault="002C0B78" w:rsidP="00B47F8D">
      <w:pPr>
        <w:rPr>
          <w:rFonts w:ascii="Arial" w:hAnsi="Arial" w:cs="Arial"/>
        </w:rPr>
      </w:pPr>
    </w:p>
    <w:p w14:paraId="223048E8" w14:textId="77777777" w:rsidR="00543111" w:rsidRPr="005701F0" w:rsidRDefault="00543111" w:rsidP="00B47F8D">
      <w:pPr>
        <w:rPr>
          <w:rFonts w:ascii="Arial" w:hAnsi="Arial" w:cs="Arial"/>
        </w:rPr>
      </w:pPr>
      <w:r w:rsidRPr="005701F0">
        <w:rPr>
          <w:rFonts w:ascii="Arial" w:hAnsi="Arial" w:cs="Arial"/>
        </w:rPr>
        <w:t xml:space="preserve">iii. On </w:t>
      </w:r>
      <w:r w:rsidR="000816F9">
        <w:rPr>
          <w:rFonts w:ascii="Arial" w:hAnsi="Arial" w:cs="Arial"/>
        </w:rPr>
        <w:t>30 April</w:t>
      </w:r>
      <w:r w:rsidR="00C27DF6">
        <w:rPr>
          <w:rFonts w:ascii="Arial" w:hAnsi="Arial" w:cs="Arial"/>
        </w:rPr>
        <w:t>,</w:t>
      </w:r>
      <w:r w:rsidRPr="005701F0">
        <w:rPr>
          <w:rFonts w:ascii="Arial" w:hAnsi="Arial" w:cs="Arial"/>
        </w:rPr>
        <w:t xml:space="preserve"> any further balance collected less any repayments to BID Levy Payers under clause 9 of this </w:t>
      </w:r>
      <w:r w:rsidR="00AF2CF2" w:rsidRPr="005701F0">
        <w:rPr>
          <w:rFonts w:ascii="Arial" w:hAnsi="Arial" w:cs="Arial"/>
        </w:rPr>
        <w:t>Agreement</w:t>
      </w:r>
      <w:r w:rsidRPr="005701F0">
        <w:rPr>
          <w:rFonts w:ascii="Arial" w:hAnsi="Arial" w:cs="Arial"/>
        </w:rPr>
        <w:t>.</w:t>
      </w:r>
    </w:p>
    <w:p w14:paraId="3169B6C3" w14:textId="77777777" w:rsidR="002C0B78" w:rsidRPr="005701F0" w:rsidRDefault="002C0B78" w:rsidP="00B47F8D">
      <w:pPr>
        <w:rPr>
          <w:rFonts w:ascii="Arial" w:hAnsi="Arial" w:cs="Arial"/>
        </w:rPr>
      </w:pPr>
    </w:p>
    <w:p w14:paraId="0B7718A4" w14:textId="0CCAC3A1" w:rsidR="00543111" w:rsidRPr="005701F0" w:rsidRDefault="00543111" w:rsidP="00BB1D63">
      <w:pPr>
        <w:rPr>
          <w:rFonts w:ascii="Arial" w:hAnsi="Arial" w:cs="Arial"/>
        </w:rPr>
      </w:pPr>
      <w:r w:rsidRPr="005701F0">
        <w:rPr>
          <w:rFonts w:ascii="Arial" w:hAnsi="Arial" w:cs="Arial"/>
        </w:rPr>
        <w:t xml:space="preserve">iv. </w:t>
      </w:r>
      <w:r w:rsidR="00936FD7">
        <w:rPr>
          <w:rFonts w:ascii="Arial" w:hAnsi="Arial" w:cs="Arial"/>
        </w:rPr>
        <w:t>Periodically, the Council may apply to the BID Company for agreement to</w:t>
      </w:r>
      <w:r w:rsidRPr="005701F0">
        <w:rPr>
          <w:rFonts w:ascii="Arial" w:hAnsi="Arial" w:cs="Arial"/>
        </w:rPr>
        <w:t xml:space="preserve"> write off aged debts. Should the BID Company request further reconciliation for all or some of the debts incurred, the Council reserves the right to levy an administration charge to cover staffing which may be required to administer these aged debts</w:t>
      </w:r>
      <w:r w:rsidR="00936FD7">
        <w:rPr>
          <w:rFonts w:ascii="Arial" w:hAnsi="Arial" w:cs="Arial"/>
        </w:rPr>
        <w:t>.</w:t>
      </w:r>
      <w:r w:rsidRPr="005701F0">
        <w:rPr>
          <w:rFonts w:ascii="Arial" w:hAnsi="Arial" w:cs="Arial"/>
        </w:rPr>
        <w:t xml:space="preserve"> </w:t>
      </w:r>
      <w:r w:rsidR="00BB1D63">
        <w:rPr>
          <w:rFonts w:ascii="Arial" w:hAnsi="Arial" w:cs="Arial"/>
        </w:rPr>
        <w:t>At</w:t>
      </w:r>
      <w:r w:rsidRPr="005701F0">
        <w:rPr>
          <w:rFonts w:ascii="Arial" w:hAnsi="Arial" w:cs="Arial"/>
        </w:rPr>
        <w:t xml:space="preserve"> the end </w:t>
      </w:r>
      <w:r w:rsidR="00911D07" w:rsidRPr="005701F0">
        <w:rPr>
          <w:rFonts w:ascii="Arial" w:hAnsi="Arial" w:cs="Arial"/>
        </w:rPr>
        <w:t xml:space="preserve">of the </w:t>
      </w:r>
      <w:r w:rsidR="00794200" w:rsidRPr="005701F0">
        <w:rPr>
          <w:rFonts w:ascii="Arial" w:hAnsi="Arial" w:cs="Arial"/>
        </w:rPr>
        <w:t>BID Financial Year</w:t>
      </w:r>
      <w:r w:rsidR="00911D07" w:rsidRPr="005701F0">
        <w:rPr>
          <w:rFonts w:ascii="Arial" w:hAnsi="Arial" w:cs="Arial"/>
        </w:rPr>
        <w:t xml:space="preserve"> </w:t>
      </w:r>
      <w:r w:rsidRPr="005701F0">
        <w:rPr>
          <w:rFonts w:ascii="Arial" w:hAnsi="Arial" w:cs="Arial"/>
        </w:rPr>
        <w:t xml:space="preserve">the Council will reconcile all the BID </w:t>
      </w:r>
      <w:r w:rsidR="00F26E2B" w:rsidRPr="005701F0">
        <w:rPr>
          <w:rFonts w:ascii="Arial" w:hAnsi="Arial" w:cs="Arial"/>
        </w:rPr>
        <w:t xml:space="preserve">Levy </w:t>
      </w:r>
      <w:r w:rsidRPr="005701F0">
        <w:rPr>
          <w:rFonts w:ascii="Arial" w:hAnsi="Arial" w:cs="Arial"/>
        </w:rPr>
        <w:t>monies from</w:t>
      </w:r>
      <w:r w:rsidR="002C0B78" w:rsidRPr="005701F0">
        <w:rPr>
          <w:rFonts w:ascii="Arial" w:hAnsi="Arial" w:cs="Arial"/>
        </w:rPr>
        <w:t xml:space="preserve"> </w:t>
      </w:r>
      <w:r w:rsidRPr="005701F0">
        <w:rPr>
          <w:rFonts w:ascii="Arial" w:hAnsi="Arial" w:cs="Arial"/>
        </w:rPr>
        <w:t>bills rel</w:t>
      </w:r>
      <w:r w:rsidR="00911D07" w:rsidRPr="005701F0">
        <w:rPr>
          <w:rFonts w:ascii="Arial" w:hAnsi="Arial" w:cs="Arial"/>
        </w:rPr>
        <w:t>ated to the</w:t>
      </w:r>
      <w:r w:rsidR="00F26E2B" w:rsidRPr="005701F0">
        <w:rPr>
          <w:rFonts w:ascii="Arial" w:hAnsi="Arial" w:cs="Arial"/>
        </w:rPr>
        <w:t xml:space="preserve"> BID Financial Year</w:t>
      </w:r>
      <w:r w:rsidRPr="005701F0">
        <w:rPr>
          <w:rFonts w:ascii="Arial" w:hAnsi="Arial" w:cs="Arial"/>
        </w:rPr>
        <w:t>.</w:t>
      </w:r>
    </w:p>
    <w:p w14:paraId="72F9105C" w14:textId="77777777" w:rsidR="002C0B78" w:rsidRPr="005701F0" w:rsidRDefault="002C0B78" w:rsidP="00B47F8D">
      <w:pPr>
        <w:rPr>
          <w:rFonts w:ascii="Arial" w:hAnsi="Arial" w:cs="Arial"/>
        </w:rPr>
      </w:pPr>
    </w:p>
    <w:p w14:paraId="57F58FE2" w14:textId="2803436E" w:rsidR="00543111" w:rsidRPr="005701F0" w:rsidRDefault="00543111" w:rsidP="00B47F8D">
      <w:pPr>
        <w:pStyle w:val="ListParagraph"/>
        <w:numPr>
          <w:ilvl w:val="1"/>
          <w:numId w:val="9"/>
        </w:numPr>
        <w:ind w:left="0" w:firstLine="0"/>
        <w:rPr>
          <w:rFonts w:ascii="Arial" w:hAnsi="Arial" w:cs="Arial"/>
        </w:rPr>
      </w:pPr>
      <w:r w:rsidRPr="005701F0">
        <w:rPr>
          <w:rFonts w:ascii="Arial" w:hAnsi="Arial" w:cs="Arial"/>
        </w:rPr>
        <w:t>The BID Company shall issue to the Council a</w:t>
      </w:r>
      <w:r w:rsidR="00936FD7">
        <w:rPr>
          <w:rFonts w:ascii="Arial" w:hAnsi="Arial" w:cs="Arial"/>
        </w:rPr>
        <w:t>n invoice</w:t>
      </w:r>
      <w:r w:rsidRPr="005701F0">
        <w:rPr>
          <w:rFonts w:ascii="Arial" w:hAnsi="Arial" w:cs="Arial"/>
        </w:rPr>
        <w:t xml:space="preserve"> </w:t>
      </w:r>
      <w:r w:rsidR="00936FD7">
        <w:rPr>
          <w:rFonts w:ascii="Arial" w:hAnsi="Arial" w:cs="Arial"/>
        </w:rPr>
        <w:t>on each occasion that</w:t>
      </w:r>
      <w:r w:rsidRPr="005701F0">
        <w:rPr>
          <w:rFonts w:ascii="Arial" w:hAnsi="Arial" w:cs="Arial"/>
        </w:rPr>
        <w:t xml:space="preserve"> payment of the BID Levy income </w:t>
      </w:r>
      <w:r w:rsidR="00936FD7">
        <w:rPr>
          <w:rFonts w:ascii="Arial" w:hAnsi="Arial" w:cs="Arial"/>
        </w:rPr>
        <w:t>is due, such amount to have VAT applied in addition</w:t>
      </w:r>
      <w:r w:rsidRPr="005701F0">
        <w:rPr>
          <w:rFonts w:ascii="Arial" w:hAnsi="Arial" w:cs="Arial"/>
        </w:rPr>
        <w:t>.</w:t>
      </w:r>
    </w:p>
    <w:p w14:paraId="029DB1B0" w14:textId="77777777" w:rsidR="002C0B78" w:rsidRPr="005701F0" w:rsidRDefault="002C0B78" w:rsidP="00B47F8D">
      <w:pPr>
        <w:pStyle w:val="ListParagraph"/>
        <w:ind w:left="0"/>
        <w:rPr>
          <w:rFonts w:ascii="Arial" w:hAnsi="Arial" w:cs="Arial"/>
        </w:rPr>
      </w:pPr>
    </w:p>
    <w:p w14:paraId="76B66595" w14:textId="45CFBB9B" w:rsidR="00543111" w:rsidRPr="005701F0" w:rsidRDefault="00543111" w:rsidP="00B47F8D">
      <w:pPr>
        <w:pStyle w:val="ListParagraph"/>
        <w:numPr>
          <w:ilvl w:val="1"/>
          <w:numId w:val="9"/>
        </w:numPr>
        <w:ind w:left="0" w:firstLine="0"/>
        <w:rPr>
          <w:rFonts w:ascii="Arial" w:hAnsi="Arial" w:cs="Arial"/>
        </w:rPr>
      </w:pPr>
      <w:r w:rsidRPr="005701F0">
        <w:rPr>
          <w:rFonts w:ascii="Arial" w:hAnsi="Arial" w:cs="Arial"/>
        </w:rPr>
        <w:lastRenderedPageBreak/>
        <w:t>The BID Company shall provide the Council with details of its own bank account into which the BID Levy shall be transferred electronically</w:t>
      </w:r>
      <w:r w:rsidR="00936FD7">
        <w:rPr>
          <w:rFonts w:ascii="Arial" w:hAnsi="Arial" w:cs="Arial"/>
        </w:rPr>
        <w:t>.</w:t>
      </w:r>
    </w:p>
    <w:p w14:paraId="4E63EB42" w14:textId="77777777" w:rsidR="002C0B78" w:rsidRPr="005701F0" w:rsidRDefault="002C0B78" w:rsidP="00B47F8D">
      <w:pPr>
        <w:rPr>
          <w:rFonts w:ascii="Arial" w:hAnsi="Arial" w:cs="Arial"/>
        </w:rPr>
      </w:pPr>
    </w:p>
    <w:p w14:paraId="6A45238F" w14:textId="77777777" w:rsidR="00543111" w:rsidRPr="005701F0" w:rsidRDefault="00543111" w:rsidP="00B47F8D">
      <w:pPr>
        <w:pStyle w:val="ListParagraph"/>
        <w:numPr>
          <w:ilvl w:val="1"/>
          <w:numId w:val="9"/>
        </w:numPr>
        <w:ind w:left="0" w:firstLine="0"/>
        <w:rPr>
          <w:rFonts w:ascii="Arial" w:hAnsi="Arial" w:cs="Arial"/>
        </w:rPr>
      </w:pPr>
      <w:r w:rsidRPr="005701F0">
        <w:rPr>
          <w:rFonts w:ascii="Arial" w:hAnsi="Arial" w:cs="Arial"/>
        </w:rPr>
        <w:t>In the event that a BID Levy Payer is entitled to a repayment of a BID Levy pursuant to paragraph 8(4) of Schedule 4 of the Regulations and in the event that the Council has paid such BID Levy to the BID Company including all of the contingency relating to that BID Levy the Council shall request such repayment sum from the BID Company and the BID Company shall pay the repayment sum to the Council by way of reduction in the quarterly payments, as scheduled in 10.1, and the Council shall thereafter repay the repayment sum to the BID Levy Payer.</w:t>
      </w:r>
    </w:p>
    <w:p w14:paraId="797203F5" w14:textId="77777777" w:rsidR="002C0B78" w:rsidRPr="005701F0" w:rsidRDefault="002C0B78" w:rsidP="00B47F8D">
      <w:pPr>
        <w:rPr>
          <w:rFonts w:ascii="Arial" w:hAnsi="Arial" w:cs="Arial"/>
        </w:rPr>
      </w:pPr>
    </w:p>
    <w:p w14:paraId="260EB422" w14:textId="5316515F" w:rsidR="00543111" w:rsidRPr="005701F0" w:rsidRDefault="00543111" w:rsidP="00B47F8D">
      <w:pPr>
        <w:pStyle w:val="ListParagraph"/>
        <w:numPr>
          <w:ilvl w:val="1"/>
          <w:numId w:val="9"/>
        </w:numPr>
        <w:ind w:left="0" w:firstLine="0"/>
        <w:rPr>
          <w:rFonts w:ascii="Arial" w:hAnsi="Arial" w:cs="Arial"/>
        </w:rPr>
      </w:pPr>
      <w:r w:rsidRPr="005701F0">
        <w:rPr>
          <w:rFonts w:ascii="Arial" w:hAnsi="Arial" w:cs="Arial"/>
        </w:rPr>
        <w:t xml:space="preserve">The BID Company </w:t>
      </w:r>
      <w:r w:rsidR="00F37716" w:rsidRPr="005701F0">
        <w:rPr>
          <w:rFonts w:ascii="Arial" w:hAnsi="Arial" w:cs="Arial"/>
        </w:rPr>
        <w:t>shall</w:t>
      </w:r>
      <w:r w:rsidRPr="005701F0">
        <w:rPr>
          <w:rFonts w:ascii="Arial" w:hAnsi="Arial" w:cs="Arial"/>
        </w:rPr>
        <w:t xml:space="preserve"> only spend the BID Levy in accordance with </w:t>
      </w:r>
      <w:r w:rsidR="00F37716" w:rsidRPr="005701F0">
        <w:rPr>
          <w:rFonts w:ascii="Arial" w:hAnsi="Arial" w:cs="Arial"/>
        </w:rPr>
        <w:t xml:space="preserve">and for the purposes stated in </w:t>
      </w:r>
      <w:r w:rsidRPr="005701F0">
        <w:rPr>
          <w:rFonts w:ascii="Arial" w:hAnsi="Arial" w:cs="Arial"/>
        </w:rPr>
        <w:t>the BID Proposals; except that if the BID</w:t>
      </w:r>
      <w:r w:rsidR="000C2D5B" w:rsidRPr="005701F0">
        <w:rPr>
          <w:rFonts w:ascii="Arial" w:hAnsi="Arial" w:cs="Arial"/>
        </w:rPr>
        <w:t xml:space="preserve"> Proposals are altered</w:t>
      </w:r>
      <w:r w:rsidRPr="005701F0">
        <w:rPr>
          <w:rFonts w:ascii="Arial" w:hAnsi="Arial" w:cs="Arial"/>
        </w:rPr>
        <w:t xml:space="preserve"> then from the date th</w:t>
      </w:r>
      <w:r w:rsidR="000C2D5B" w:rsidRPr="005701F0">
        <w:rPr>
          <w:rFonts w:ascii="Arial" w:hAnsi="Arial" w:cs="Arial"/>
        </w:rPr>
        <w:t>at the</w:t>
      </w:r>
      <w:r w:rsidRPr="005701F0">
        <w:rPr>
          <w:rFonts w:ascii="Arial" w:hAnsi="Arial" w:cs="Arial"/>
        </w:rPr>
        <w:t xml:space="preserve"> </w:t>
      </w:r>
      <w:r w:rsidR="000C2D5B" w:rsidRPr="005701F0">
        <w:rPr>
          <w:rFonts w:ascii="Arial" w:hAnsi="Arial" w:cs="Arial"/>
        </w:rPr>
        <w:t>alteration</w:t>
      </w:r>
      <w:r w:rsidRPr="005701F0">
        <w:rPr>
          <w:rFonts w:ascii="Arial" w:hAnsi="Arial" w:cs="Arial"/>
        </w:rPr>
        <w:t xml:space="preserve"> takes effect the BID Company </w:t>
      </w:r>
      <w:r w:rsidR="00AD1453" w:rsidRPr="005701F0">
        <w:rPr>
          <w:rFonts w:ascii="Arial" w:hAnsi="Arial" w:cs="Arial"/>
        </w:rPr>
        <w:t>shall</w:t>
      </w:r>
      <w:r w:rsidRPr="005701F0">
        <w:rPr>
          <w:rFonts w:ascii="Arial" w:hAnsi="Arial" w:cs="Arial"/>
        </w:rPr>
        <w:t xml:space="preserve"> only spend the BID Levy in accordance with</w:t>
      </w:r>
      <w:r w:rsidR="00AD1453" w:rsidRPr="005701F0">
        <w:rPr>
          <w:rFonts w:ascii="Arial" w:hAnsi="Arial" w:cs="Arial"/>
        </w:rPr>
        <w:t xml:space="preserve"> and for the purposes of</w:t>
      </w:r>
      <w:r w:rsidRPr="005701F0">
        <w:rPr>
          <w:rFonts w:ascii="Arial" w:hAnsi="Arial" w:cs="Arial"/>
        </w:rPr>
        <w:t xml:space="preserve"> the </w:t>
      </w:r>
      <w:r w:rsidR="00852B2E" w:rsidRPr="005701F0">
        <w:rPr>
          <w:rFonts w:ascii="Arial" w:hAnsi="Arial" w:cs="Arial"/>
        </w:rPr>
        <w:t>altered</w:t>
      </w:r>
      <w:r w:rsidRPr="005701F0">
        <w:rPr>
          <w:rFonts w:ascii="Arial" w:hAnsi="Arial" w:cs="Arial"/>
        </w:rPr>
        <w:t xml:space="preserve"> BID Proposals.</w:t>
      </w:r>
    </w:p>
    <w:p w14:paraId="1D214602" w14:textId="77777777" w:rsidR="002C0B78" w:rsidRPr="005701F0" w:rsidRDefault="002C0B78" w:rsidP="00B47F8D">
      <w:pPr>
        <w:rPr>
          <w:rFonts w:ascii="Arial" w:hAnsi="Arial" w:cs="Arial"/>
        </w:rPr>
      </w:pPr>
    </w:p>
    <w:p w14:paraId="20878369" w14:textId="029C9170" w:rsidR="00543111" w:rsidRPr="005701F0" w:rsidRDefault="00543111" w:rsidP="00B47F8D">
      <w:pPr>
        <w:pStyle w:val="ListParagraph"/>
        <w:numPr>
          <w:ilvl w:val="1"/>
          <w:numId w:val="9"/>
        </w:numPr>
        <w:ind w:left="0" w:firstLine="0"/>
        <w:rPr>
          <w:rFonts w:ascii="Arial" w:hAnsi="Arial" w:cs="Arial"/>
        </w:rPr>
      </w:pPr>
      <w:r w:rsidRPr="005701F0">
        <w:rPr>
          <w:rFonts w:ascii="Arial" w:hAnsi="Arial" w:cs="Arial"/>
        </w:rPr>
        <w:t>In the event of an overpayment by the Council to the BID Company, the Council will subtract the owed amount from the next scheduled payment of the BID Levy. In the event that the overpayment falls due after the Council has paid the last quarterly payment within the B</w:t>
      </w:r>
      <w:r w:rsidR="00BE3159">
        <w:rPr>
          <w:rFonts w:ascii="Arial" w:hAnsi="Arial" w:cs="Arial"/>
        </w:rPr>
        <w:t>ID</w:t>
      </w:r>
      <w:r w:rsidRPr="005701F0">
        <w:rPr>
          <w:rFonts w:ascii="Arial" w:hAnsi="Arial" w:cs="Arial"/>
        </w:rPr>
        <w:t xml:space="preserve"> Term, the BID Company shall reimburse the Council </w:t>
      </w:r>
      <w:proofErr w:type="gramStart"/>
      <w:r w:rsidRPr="005701F0">
        <w:rPr>
          <w:rFonts w:ascii="Arial" w:hAnsi="Arial" w:cs="Arial"/>
        </w:rPr>
        <w:t>forthwith</w:t>
      </w:r>
      <w:r w:rsidR="00E119B9">
        <w:rPr>
          <w:rFonts w:ascii="Arial" w:hAnsi="Arial" w:cs="Arial"/>
        </w:rPr>
        <w:t>.</w:t>
      </w:r>
      <w:r w:rsidRPr="005701F0">
        <w:rPr>
          <w:rFonts w:ascii="Arial" w:hAnsi="Arial" w:cs="Arial"/>
        </w:rPr>
        <w:t>.</w:t>
      </w:r>
      <w:proofErr w:type="gramEnd"/>
    </w:p>
    <w:p w14:paraId="09C90DF8" w14:textId="77777777" w:rsidR="002C0B78" w:rsidRPr="005701F0" w:rsidRDefault="002C0B78" w:rsidP="00B47F8D">
      <w:pPr>
        <w:rPr>
          <w:rFonts w:ascii="Arial" w:hAnsi="Arial" w:cs="Arial"/>
        </w:rPr>
      </w:pPr>
    </w:p>
    <w:p w14:paraId="012986C4" w14:textId="77777777" w:rsidR="00543111" w:rsidRPr="005701F0" w:rsidRDefault="00543111" w:rsidP="00B47F8D">
      <w:pPr>
        <w:pStyle w:val="ListParagraph"/>
        <w:numPr>
          <w:ilvl w:val="0"/>
          <w:numId w:val="9"/>
        </w:numPr>
        <w:ind w:left="0" w:firstLine="0"/>
        <w:rPr>
          <w:rFonts w:ascii="Arial" w:hAnsi="Arial" w:cs="Arial"/>
          <w:b/>
        </w:rPr>
      </w:pPr>
      <w:r w:rsidRPr="005701F0">
        <w:rPr>
          <w:rFonts w:ascii="Arial" w:hAnsi="Arial" w:cs="Arial"/>
          <w:b/>
        </w:rPr>
        <w:t>Accounting</w:t>
      </w:r>
      <w:r w:rsidR="002C0B78" w:rsidRPr="005701F0">
        <w:rPr>
          <w:rFonts w:ascii="Arial" w:hAnsi="Arial" w:cs="Arial"/>
          <w:b/>
        </w:rPr>
        <w:t xml:space="preserve"> Procedures and Monitoring</w:t>
      </w:r>
    </w:p>
    <w:p w14:paraId="3123AC00" w14:textId="77777777" w:rsidR="002C0B78" w:rsidRPr="005701F0" w:rsidRDefault="002C0B78" w:rsidP="00B47F8D">
      <w:pPr>
        <w:pStyle w:val="ListParagraph"/>
        <w:ind w:left="0"/>
        <w:rPr>
          <w:rFonts w:ascii="Arial" w:hAnsi="Arial" w:cs="Arial"/>
        </w:rPr>
      </w:pPr>
    </w:p>
    <w:p w14:paraId="408A4894" w14:textId="77777777" w:rsidR="00543111" w:rsidRPr="005701F0" w:rsidRDefault="00543111" w:rsidP="00B47F8D">
      <w:pPr>
        <w:pStyle w:val="ListParagraph"/>
        <w:numPr>
          <w:ilvl w:val="1"/>
          <w:numId w:val="9"/>
        </w:numPr>
        <w:ind w:left="0" w:firstLine="0"/>
        <w:rPr>
          <w:rFonts w:ascii="Arial" w:hAnsi="Arial" w:cs="Arial"/>
        </w:rPr>
      </w:pPr>
      <w:r w:rsidRPr="005701F0">
        <w:rPr>
          <w:rFonts w:ascii="Arial" w:hAnsi="Arial" w:cs="Arial"/>
        </w:rPr>
        <w:t>In addition to the information outlined in clause 7.5, every quarter during the BID Term, the Council shall provide the BID Company with a breakdown of:</w:t>
      </w:r>
    </w:p>
    <w:p w14:paraId="140F2D2C" w14:textId="77777777" w:rsidR="002C0B78" w:rsidRPr="005701F0" w:rsidRDefault="002C0B78" w:rsidP="00B47F8D">
      <w:pPr>
        <w:rPr>
          <w:rFonts w:ascii="Arial" w:hAnsi="Arial" w:cs="Arial"/>
        </w:rPr>
      </w:pPr>
    </w:p>
    <w:p w14:paraId="2544B339" w14:textId="77777777" w:rsidR="00543111" w:rsidRPr="005701F0" w:rsidRDefault="00543111" w:rsidP="00B47F8D">
      <w:pPr>
        <w:pStyle w:val="ListParagraph"/>
        <w:numPr>
          <w:ilvl w:val="0"/>
          <w:numId w:val="19"/>
        </w:numPr>
        <w:ind w:left="0" w:firstLine="0"/>
        <w:rPr>
          <w:rFonts w:ascii="Arial" w:hAnsi="Arial" w:cs="Arial"/>
        </w:rPr>
      </w:pPr>
      <w:r w:rsidRPr="005701F0">
        <w:rPr>
          <w:rFonts w:ascii="Arial" w:hAnsi="Arial" w:cs="Arial"/>
        </w:rPr>
        <w:t>the amount of the BID Levy fo</w:t>
      </w:r>
      <w:r w:rsidR="002C0B78" w:rsidRPr="005701F0">
        <w:rPr>
          <w:rFonts w:ascii="Arial" w:hAnsi="Arial" w:cs="Arial"/>
        </w:rPr>
        <w:t>r each individual BID Levy Payer</w:t>
      </w:r>
    </w:p>
    <w:p w14:paraId="579C5B10" w14:textId="77777777" w:rsidR="002C0B78" w:rsidRPr="005701F0" w:rsidRDefault="002C0B78" w:rsidP="00B47F8D">
      <w:pPr>
        <w:pStyle w:val="ListParagraph"/>
        <w:ind w:left="0"/>
        <w:rPr>
          <w:rFonts w:ascii="Arial" w:hAnsi="Arial" w:cs="Arial"/>
        </w:rPr>
      </w:pPr>
    </w:p>
    <w:p w14:paraId="245E47FC" w14:textId="77777777" w:rsidR="00543111" w:rsidRPr="005701F0" w:rsidRDefault="00543111" w:rsidP="00B47F8D">
      <w:pPr>
        <w:rPr>
          <w:rFonts w:ascii="Arial" w:hAnsi="Arial" w:cs="Arial"/>
        </w:rPr>
      </w:pPr>
      <w:r w:rsidRPr="005701F0">
        <w:rPr>
          <w:rFonts w:ascii="Arial" w:hAnsi="Arial" w:cs="Arial"/>
        </w:rPr>
        <w:t xml:space="preserve">(ii) </w:t>
      </w:r>
      <w:r w:rsidR="00BE3159">
        <w:rPr>
          <w:rFonts w:ascii="Arial" w:hAnsi="Arial" w:cs="Arial"/>
        </w:rPr>
        <w:tab/>
      </w:r>
      <w:r w:rsidRPr="005701F0">
        <w:rPr>
          <w:rFonts w:ascii="Arial" w:hAnsi="Arial" w:cs="Arial"/>
        </w:rPr>
        <w:t>the BID Levy collected in relation to each BID Levy Payer</w:t>
      </w:r>
    </w:p>
    <w:p w14:paraId="4FFC59D9" w14:textId="77777777" w:rsidR="00543111" w:rsidRPr="005701F0" w:rsidRDefault="00543111" w:rsidP="00B47F8D">
      <w:pPr>
        <w:rPr>
          <w:rFonts w:ascii="Arial" w:hAnsi="Arial" w:cs="Arial"/>
        </w:rPr>
      </w:pPr>
    </w:p>
    <w:p w14:paraId="3B945AD1" w14:textId="1A3C9C01" w:rsidR="00543111" w:rsidRPr="005701F0" w:rsidRDefault="00543111" w:rsidP="00B47F8D">
      <w:pPr>
        <w:rPr>
          <w:rFonts w:ascii="Arial" w:hAnsi="Arial" w:cs="Arial"/>
        </w:rPr>
      </w:pPr>
      <w:r w:rsidRPr="005701F0">
        <w:rPr>
          <w:rFonts w:ascii="Arial" w:hAnsi="Arial" w:cs="Arial"/>
        </w:rPr>
        <w:t xml:space="preserve">(iii) </w:t>
      </w:r>
      <w:r w:rsidR="00BE3159">
        <w:rPr>
          <w:rFonts w:ascii="Arial" w:hAnsi="Arial" w:cs="Arial"/>
        </w:rPr>
        <w:tab/>
      </w:r>
      <w:r w:rsidRPr="005701F0">
        <w:rPr>
          <w:rFonts w:ascii="Arial" w:hAnsi="Arial" w:cs="Arial"/>
        </w:rPr>
        <w:t xml:space="preserve">details, </w:t>
      </w:r>
      <w:r w:rsidR="00BB1D63">
        <w:rPr>
          <w:rFonts w:ascii="Arial" w:hAnsi="Arial" w:cs="Arial"/>
        </w:rPr>
        <w:t>(</w:t>
      </w:r>
      <w:r w:rsidRPr="005701F0">
        <w:rPr>
          <w:rFonts w:ascii="Arial" w:hAnsi="Arial" w:cs="Arial"/>
        </w:rPr>
        <w:t xml:space="preserve">together with the outstanding unpaid sum) of those BID Levy Payers who have not paid the BID Levy </w:t>
      </w:r>
      <w:proofErr w:type="gramStart"/>
      <w:r w:rsidRPr="005701F0">
        <w:rPr>
          <w:rFonts w:ascii="Arial" w:hAnsi="Arial" w:cs="Arial"/>
        </w:rPr>
        <w:t>during the course of</w:t>
      </w:r>
      <w:proofErr w:type="gramEnd"/>
      <w:r w:rsidRPr="005701F0">
        <w:rPr>
          <w:rFonts w:ascii="Arial" w:hAnsi="Arial" w:cs="Arial"/>
        </w:rPr>
        <w:t xml:space="preserve"> that </w:t>
      </w:r>
      <w:r w:rsidR="00BE3159">
        <w:rPr>
          <w:rFonts w:ascii="Arial" w:hAnsi="Arial" w:cs="Arial"/>
        </w:rPr>
        <w:t>period</w:t>
      </w:r>
      <w:r w:rsidRPr="005701F0">
        <w:rPr>
          <w:rFonts w:ascii="Arial" w:hAnsi="Arial" w:cs="Arial"/>
        </w:rPr>
        <w:t>,</w:t>
      </w:r>
      <w:r w:rsidR="00BB1D63">
        <w:rPr>
          <w:rFonts w:ascii="Arial" w:hAnsi="Arial" w:cs="Arial"/>
        </w:rPr>
        <w:t xml:space="preserve"> </w:t>
      </w:r>
      <w:r w:rsidRPr="005701F0">
        <w:rPr>
          <w:rFonts w:ascii="Arial" w:hAnsi="Arial" w:cs="Arial"/>
        </w:rPr>
        <w:t>PROVIDED THAT this clause shall not apply to the provision of any Personal Data other than that which the Council may provide pursuant to the Regulations</w:t>
      </w:r>
    </w:p>
    <w:p w14:paraId="456CD632" w14:textId="77777777" w:rsidR="003547A8" w:rsidRPr="005701F0" w:rsidRDefault="003547A8" w:rsidP="00B47F8D">
      <w:pPr>
        <w:rPr>
          <w:rFonts w:ascii="Arial" w:hAnsi="Arial" w:cs="Arial"/>
        </w:rPr>
      </w:pPr>
    </w:p>
    <w:p w14:paraId="7B6226EF" w14:textId="77777777" w:rsidR="003547A8" w:rsidRPr="005701F0" w:rsidRDefault="003547A8" w:rsidP="00B47F8D">
      <w:pPr>
        <w:rPr>
          <w:rFonts w:ascii="Arial" w:hAnsi="Arial" w:cs="Arial"/>
        </w:rPr>
      </w:pPr>
      <w:r w:rsidRPr="005701F0">
        <w:rPr>
          <w:rFonts w:ascii="Arial" w:hAnsi="Arial" w:cs="Arial"/>
        </w:rPr>
        <w:t>11.2 The BID Company shall keep up to date and accurate records of any funds received from Contributors.</w:t>
      </w:r>
    </w:p>
    <w:p w14:paraId="7F7C98CE" w14:textId="77777777" w:rsidR="002C0B78" w:rsidRPr="005701F0" w:rsidRDefault="002C0B78" w:rsidP="00B47F8D">
      <w:pPr>
        <w:rPr>
          <w:rFonts w:ascii="Arial" w:hAnsi="Arial" w:cs="Arial"/>
        </w:rPr>
      </w:pPr>
    </w:p>
    <w:p w14:paraId="69FF0BF2" w14:textId="77777777" w:rsidR="002C0B78" w:rsidRPr="005701F0" w:rsidRDefault="002C0B78" w:rsidP="00B47F8D">
      <w:pPr>
        <w:rPr>
          <w:rFonts w:ascii="Arial" w:hAnsi="Arial" w:cs="Arial"/>
        </w:rPr>
      </w:pPr>
      <w:r w:rsidRPr="005701F0">
        <w:rPr>
          <w:rFonts w:ascii="Arial" w:hAnsi="Arial" w:cs="Arial"/>
        </w:rPr>
        <w:t>11.</w:t>
      </w:r>
      <w:r w:rsidR="003547A8" w:rsidRPr="005701F0">
        <w:rPr>
          <w:rFonts w:ascii="Arial" w:hAnsi="Arial" w:cs="Arial"/>
        </w:rPr>
        <w:t>3</w:t>
      </w:r>
      <w:r w:rsidRPr="005701F0">
        <w:rPr>
          <w:rFonts w:ascii="Arial" w:hAnsi="Arial" w:cs="Arial"/>
        </w:rPr>
        <w:t xml:space="preserve"> </w:t>
      </w:r>
      <w:r w:rsidR="00543111" w:rsidRPr="005701F0">
        <w:rPr>
          <w:rFonts w:ascii="Arial" w:hAnsi="Arial" w:cs="Arial"/>
        </w:rPr>
        <w:t xml:space="preserve">The BID Company </w:t>
      </w:r>
      <w:r w:rsidR="00575C3C" w:rsidRPr="005701F0">
        <w:rPr>
          <w:rFonts w:ascii="Arial" w:hAnsi="Arial" w:cs="Arial"/>
        </w:rPr>
        <w:t>may</w:t>
      </w:r>
      <w:r w:rsidR="00543111" w:rsidRPr="005701F0">
        <w:rPr>
          <w:rFonts w:ascii="Arial" w:hAnsi="Arial" w:cs="Arial"/>
        </w:rPr>
        <w:t xml:space="preserve"> request information from the Council which it </w:t>
      </w:r>
    </w:p>
    <w:p w14:paraId="787A3F84" w14:textId="22399AD2" w:rsidR="00543111" w:rsidRPr="005701F0" w:rsidRDefault="00543111" w:rsidP="00B47F8D">
      <w:pPr>
        <w:pStyle w:val="ListParagraph"/>
        <w:ind w:left="0"/>
        <w:rPr>
          <w:rFonts w:ascii="Arial" w:hAnsi="Arial" w:cs="Arial"/>
        </w:rPr>
      </w:pPr>
      <w:r w:rsidRPr="005701F0">
        <w:rPr>
          <w:rFonts w:ascii="Arial" w:hAnsi="Arial" w:cs="Arial"/>
        </w:rPr>
        <w:t xml:space="preserve">considers relevant </w:t>
      </w:r>
      <w:r w:rsidR="00BD48DE" w:rsidRPr="005701F0">
        <w:rPr>
          <w:rFonts w:ascii="Arial" w:hAnsi="Arial" w:cs="Arial"/>
        </w:rPr>
        <w:t xml:space="preserve">for the operation of the BID Arrangements </w:t>
      </w:r>
      <w:r w:rsidRPr="005701F0">
        <w:rPr>
          <w:rFonts w:ascii="Arial" w:hAnsi="Arial" w:cs="Arial"/>
        </w:rPr>
        <w:t xml:space="preserve">and the Council shall </w:t>
      </w:r>
      <w:r w:rsidR="00BD48DE" w:rsidRPr="005701F0">
        <w:rPr>
          <w:rFonts w:ascii="Arial" w:hAnsi="Arial" w:cs="Arial"/>
        </w:rPr>
        <w:t xml:space="preserve">where it holds such information </w:t>
      </w:r>
      <w:r w:rsidRPr="005701F0">
        <w:rPr>
          <w:rFonts w:ascii="Arial" w:hAnsi="Arial" w:cs="Arial"/>
        </w:rPr>
        <w:t xml:space="preserve">consider </w:t>
      </w:r>
      <w:r w:rsidR="00BD48DE" w:rsidRPr="005701F0">
        <w:rPr>
          <w:rFonts w:ascii="Arial" w:hAnsi="Arial" w:cs="Arial"/>
        </w:rPr>
        <w:t xml:space="preserve">a </w:t>
      </w:r>
      <w:r w:rsidRPr="005701F0">
        <w:rPr>
          <w:rFonts w:ascii="Arial" w:hAnsi="Arial" w:cs="Arial"/>
        </w:rPr>
        <w:t>disclosure</w:t>
      </w:r>
      <w:r w:rsidR="00BD48DE" w:rsidRPr="005701F0">
        <w:rPr>
          <w:rFonts w:ascii="Arial" w:hAnsi="Arial" w:cs="Arial"/>
        </w:rPr>
        <w:t xml:space="preserve"> to the BID Company</w:t>
      </w:r>
      <w:r w:rsidRPr="005701F0">
        <w:rPr>
          <w:rFonts w:ascii="Arial" w:hAnsi="Arial" w:cs="Arial"/>
        </w:rPr>
        <w:t xml:space="preserve"> and shall not unreasonably withhold such information.</w:t>
      </w:r>
      <w:r w:rsidR="00BD48DE" w:rsidRPr="005701F0">
        <w:rPr>
          <w:rFonts w:ascii="Arial" w:hAnsi="Arial" w:cs="Arial"/>
        </w:rPr>
        <w:t xml:space="preserve"> This provision shall not operate to force the Council to disclose information which it would otherwise not be able to disclose but for the</w:t>
      </w:r>
      <w:r w:rsidR="00C81181" w:rsidRPr="005701F0">
        <w:rPr>
          <w:rFonts w:ascii="Arial" w:hAnsi="Arial" w:cs="Arial"/>
        </w:rPr>
        <w:t xml:space="preserve"> provisions of this clause 11.3.</w:t>
      </w:r>
    </w:p>
    <w:p w14:paraId="04E3ADC8" w14:textId="77777777" w:rsidR="00575C3C" w:rsidRPr="005701F0" w:rsidRDefault="00575C3C" w:rsidP="00B47F8D">
      <w:pPr>
        <w:pStyle w:val="ListParagraph"/>
        <w:ind w:left="0"/>
        <w:rPr>
          <w:rFonts w:ascii="Arial" w:hAnsi="Arial" w:cs="Arial"/>
        </w:rPr>
      </w:pPr>
    </w:p>
    <w:p w14:paraId="2D8E8AD4" w14:textId="16F53692" w:rsidR="00543111" w:rsidRPr="005701F0" w:rsidRDefault="00543111" w:rsidP="00B47F8D">
      <w:pPr>
        <w:rPr>
          <w:rFonts w:ascii="Arial" w:hAnsi="Arial" w:cs="Arial"/>
        </w:rPr>
      </w:pPr>
      <w:r w:rsidRPr="005701F0">
        <w:rPr>
          <w:rFonts w:ascii="Arial" w:hAnsi="Arial" w:cs="Arial"/>
        </w:rPr>
        <w:t>11.</w:t>
      </w:r>
      <w:r w:rsidR="003547A8" w:rsidRPr="005701F0">
        <w:rPr>
          <w:rFonts w:ascii="Arial" w:hAnsi="Arial" w:cs="Arial"/>
        </w:rPr>
        <w:t>4</w:t>
      </w:r>
      <w:r w:rsidRPr="005701F0">
        <w:rPr>
          <w:rFonts w:ascii="Arial" w:hAnsi="Arial" w:cs="Arial"/>
        </w:rPr>
        <w:t xml:space="preserve">. </w:t>
      </w:r>
      <w:r w:rsidR="00F25BA2">
        <w:rPr>
          <w:rFonts w:ascii="Arial" w:hAnsi="Arial" w:cs="Arial"/>
        </w:rPr>
        <w:t xml:space="preserve">At the end of </w:t>
      </w:r>
      <w:r w:rsidR="00BB1D63">
        <w:rPr>
          <w:rFonts w:ascii="Arial" w:hAnsi="Arial" w:cs="Arial"/>
        </w:rPr>
        <w:t>each financial year</w:t>
      </w:r>
      <w:r w:rsidR="00F25BA2">
        <w:rPr>
          <w:rFonts w:ascii="Arial" w:hAnsi="Arial" w:cs="Arial"/>
        </w:rPr>
        <w:t>, the BID company will provide the Council with annual accounts as submitted to Companies House</w:t>
      </w:r>
      <w:r w:rsidR="00BB1D63">
        <w:rPr>
          <w:rFonts w:ascii="Arial" w:hAnsi="Arial" w:cs="Arial"/>
        </w:rPr>
        <w:t xml:space="preserve"> and information as to:</w:t>
      </w:r>
    </w:p>
    <w:p w14:paraId="5070B132" w14:textId="77777777" w:rsidR="00682512" w:rsidRPr="005701F0" w:rsidRDefault="00682512" w:rsidP="00B47F8D">
      <w:pPr>
        <w:rPr>
          <w:rFonts w:ascii="Arial" w:hAnsi="Arial" w:cs="Arial"/>
        </w:rPr>
      </w:pPr>
    </w:p>
    <w:p w14:paraId="0E4A9E43" w14:textId="77777777" w:rsidR="00543111" w:rsidRPr="005701F0" w:rsidRDefault="00543111" w:rsidP="00B47F8D">
      <w:pPr>
        <w:pStyle w:val="ListParagraph"/>
        <w:numPr>
          <w:ilvl w:val="0"/>
          <w:numId w:val="12"/>
        </w:numPr>
        <w:ind w:left="0" w:firstLine="0"/>
        <w:rPr>
          <w:rFonts w:ascii="Arial" w:hAnsi="Arial" w:cs="Arial"/>
        </w:rPr>
      </w:pPr>
      <w:r w:rsidRPr="005701F0">
        <w:rPr>
          <w:rFonts w:ascii="Arial" w:hAnsi="Arial" w:cs="Arial"/>
        </w:rPr>
        <w:t xml:space="preserve">the amount received by the BID Company from Contributors and BID Levy </w:t>
      </w:r>
      <w:proofErr w:type="gramStart"/>
      <w:r w:rsidRPr="005701F0">
        <w:rPr>
          <w:rFonts w:ascii="Arial" w:hAnsi="Arial" w:cs="Arial"/>
        </w:rPr>
        <w:t>Payers;</w:t>
      </w:r>
      <w:proofErr w:type="gramEnd"/>
    </w:p>
    <w:p w14:paraId="5FA634AC" w14:textId="77777777" w:rsidR="00682512" w:rsidRPr="005701F0" w:rsidRDefault="00682512" w:rsidP="00B47F8D">
      <w:pPr>
        <w:rPr>
          <w:rFonts w:ascii="Arial" w:hAnsi="Arial" w:cs="Arial"/>
        </w:rPr>
      </w:pPr>
    </w:p>
    <w:p w14:paraId="063F9D81" w14:textId="77777777" w:rsidR="00543111" w:rsidRPr="005701F0" w:rsidRDefault="00543111" w:rsidP="00B47F8D">
      <w:pPr>
        <w:pStyle w:val="ListParagraph"/>
        <w:numPr>
          <w:ilvl w:val="0"/>
          <w:numId w:val="12"/>
        </w:numPr>
        <w:ind w:left="0" w:firstLine="0"/>
        <w:rPr>
          <w:rFonts w:ascii="Arial" w:hAnsi="Arial" w:cs="Arial"/>
        </w:rPr>
      </w:pPr>
      <w:r w:rsidRPr="005701F0">
        <w:rPr>
          <w:rFonts w:ascii="Arial" w:hAnsi="Arial" w:cs="Arial"/>
        </w:rPr>
        <w:t>the total expenditure of the BID Company.</w:t>
      </w:r>
    </w:p>
    <w:p w14:paraId="518A0A5F" w14:textId="77777777" w:rsidR="00682512" w:rsidRPr="005701F0" w:rsidRDefault="00682512" w:rsidP="00B47F8D">
      <w:pPr>
        <w:rPr>
          <w:rFonts w:ascii="Arial" w:hAnsi="Arial" w:cs="Arial"/>
        </w:rPr>
      </w:pPr>
    </w:p>
    <w:p w14:paraId="37BCB44E" w14:textId="71898992" w:rsidR="00543111" w:rsidRPr="005701F0" w:rsidRDefault="00543111" w:rsidP="00B47F8D">
      <w:pPr>
        <w:rPr>
          <w:rFonts w:ascii="Arial" w:hAnsi="Arial" w:cs="Arial"/>
        </w:rPr>
      </w:pPr>
      <w:r w:rsidRPr="005701F0">
        <w:rPr>
          <w:rFonts w:ascii="Arial" w:hAnsi="Arial" w:cs="Arial"/>
        </w:rPr>
        <w:t>11.</w:t>
      </w:r>
      <w:r w:rsidR="003547A8" w:rsidRPr="005701F0">
        <w:rPr>
          <w:rFonts w:ascii="Arial" w:hAnsi="Arial" w:cs="Arial"/>
        </w:rPr>
        <w:t>5</w:t>
      </w:r>
      <w:r w:rsidRPr="005701F0">
        <w:rPr>
          <w:rFonts w:ascii="Arial" w:hAnsi="Arial" w:cs="Arial"/>
        </w:rPr>
        <w:t xml:space="preserve">. </w:t>
      </w:r>
      <w:r w:rsidR="00BB1D63">
        <w:rPr>
          <w:rFonts w:ascii="Arial" w:hAnsi="Arial" w:cs="Arial"/>
        </w:rPr>
        <w:t>T</w:t>
      </w:r>
      <w:r w:rsidRPr="005701F0">
        <w:rPr>
          <w:rFonts w:ascii="Arial" w:hAnsi="Arial" w:cs="Arial"/>
        </w:rPr>
        <w:t xml:space="preserve">he </w:t>
      </w:r>
      <w:r w:rsidR="0051543D" w:rsidRPr="005701F0">
        <w:rPr>
          <w:rFonts w:ascii="Arial" w:hAnsi="Arial" w:cs="Arial"/>
        </w:rPr>
        <w:t>Parties</w:t>
      </w:r>
      <w:r w:rsidRPr="005701F0">
        <w:rPr>
          <w:rFonts w:ascii="Arial" w:hAnsi="Arial" w:cs="Arial"/>
        </w:rPr>
        <w:t xml:space="preserve"> shall </w:t>
      </w:r>
      <w:r w:rsidR="00BB1D63">
        <w:rPr>
          <w:rFonts w:ascii="Arial" w:hAnsi="Arial" w:cs="Arial"/>
        </w:rPr>
        <w:t>maintain</w:t>
      </w:r>
      <w:r w:rsidRPr="005701F0">
        <w:rPr>
          <w:rFonts w:ascii="Arial" w:hAnsi="Arial" w:cs="Arial"/>
        </w:rPr>
        <w:t xml:space="preserve"> the Monitoring Group.</w:t>
      </w:r>
    </w:p>
    <w:p w14:paraId="5D5DED59" w14:textId="77777777" w:rsidR="00682512" w:rsidRPr="005701F0" w:rsidRDefault="00682512" w:rsidP="00B47F8D">
      <w:pPr>
        <w:rPr>
          <w:rFonts w:ascii="Arial" w:hAnsi="Arial" w:cs="Arial"/>
        </w:rPr>
      </w:pPr>
    </w:p>
    <w:p w14:paraId="77676770" w14:textId="3E21DE53" w:rsidR="00543111" w:rsidRPr="005701F0" w:rsidRDefault="00543111" w:rsidP="00B47F8D">
      <w:pPr>
        <w:rPr>
          <w:rFonts w:ascii="Arial" w:hAnsi="Arial" w:cs="Arial"/>
        </w:rPr>
      </w:pPr>
      <w:r w:rsidRPr="005701F0">
        <w:rPr>
          <w:rFonts w:ascii="Arial" w:hAnsi="Arial" w:cs="Arial"/>
        </w:rPr>
        <w:t>11.</w:t>
      </w:r>
      <w:r w:rsidR="003547A8" w:rsidRPr="005701F0">
        <w:rPr>
          <w:rFonts w:ascii="Arial" w:hAnsi="Arial" w:cs="Arial"/>
        </w:rPr>
        <w:t>6</w:t>
      </w:r>
      <w:r w:rsidRPr="005701F0">
        <w:rPr>
          <w:rFonts w:ascii="Arial" w:hAnsi="Arial" w:cs="Arial"/>
        </w:rPr>
        <w:t xml:space="preserve">. The Monitoring Group shall meet no less than quarterly in any BID </w:t>
      </w:r>
      <w:r w:rsidR="00833A3C" w:rsidRPr="005701F0">
        <w:rPr>
          <w:rFonts w:ascii="Arial" w:hAnsi="Arial" w:cs="Arial"/>
        </w:rPr>
        <w:t xml:space="preserve"> Financial </w:t>
      </w:r>
      <w:r w:rsidRPr="005701F0">
        <w:rPr>
          <w:rFonts w:ascii="Arial" w:hAnsi="Arial" w:cs="Arial"/>
        </w:rPr>
        <w:t>Year.</w:t>
      </w:r>
    </w:p>
    <w:p w14:paraId="54F83A68" w14:textId="77777777" w:rsidR="00682512" w:rsidRPr="005701F0" w:rsidRDefault="00682512" w:rsidP="00B47F8D">
      <w:pPr>
        <w:rPr>
          <w:rFonts w:ascii="Arial" w:hAnsi="Arial" w:cs="Arial"/>
        </w:rPr>
      </w:pPr>
    </w:p>
    <w:p w14:paraId="51E59866" w14:textId="77777777" w:rsidR="00543111" w:rsidRPr="005701F0" w:rsidRDefault="00543111" w:rsidP="00B47F8D">
      <w:pPr>
        <w:rPr>
          <w:rFonts w:ascii="Arial" w:hAnsi="Arial" w:cs="Arial"/>
        </w:rPr>
      </w:pPr>
      <w:r w:rsidRPr="005701F0">
        <w:rPr>
          <w:rFonts w:ascii="Arial" w:hAnsi="Arial" w:cs="Arial"/>
        </w:rPr>
        <w:t>11.</w:t>
      </w:r>
      <w:r w:rsidR="003547A8" w:rsidRPr="005701F0">
        <w:rPr>
          <w:rFonts w:ascii="Arial" w:hAnsi="Arial" w:cs="Arial"/>
        </w:rPr>
        <w:t>7</w:t>
      </w:r>
      <w:r w:rsidRPr="005701F0">
        <w:rPr>
          <w:rFonts w:ascii="Arial" w:hAnsi="Arial" w:cs="Arial"/>
        </w:rPr>
        <w:t>. At each meeting, the Monitoring Group shall:</w:t>
      </w:r>
    </w:p>
    <w:p w14:paraId="70145B1E" w14:textId="77777777" w:rsidR="00682512" w:rsidRPr="005701F0" w:rsidRDefault="00682512" w:rsidP="00B47F8D">
      <w:pPr>
        <w:rPr>
          <w:rFonts w:ascii="Arial" w:hAnsi="Arial" w:cs="Arial"/>
        </w:rPr>
      </w:pPr>
    </w:p>
    <w:p w14:paraId="57F87479" w14:textId="77777777" w:rsidR="00543111" w:rsidRPr="005701F0" w:rsidRDefault="00543111" w:rsidP="00B47F8D">
      <w:pPr>
        <w:pStyle w:val="ListParagraph"/>
        <w:numPr>
          <w:ilvl w:val="0"/>
          <w:numId w:val="13"/>
        </w:numPr>
        <w:ind w:left="0" w:firstLine="0"/>
        <w:rPr>
          <w:rFonts w:ascii="Arial" w:hAnsi="Arial" w:cs="Arial"/>
        </w:rPr>
      </w:pPr>
      <w:r w:rsidRPr="005701F0">
        <w:rPr>
          <w:rFonts w:ascii="Arial" w:hAnsi="Arial" w:cs="Arial"/>
        </w:rPr>
        <w:t>Review the effectiveness of the collection and enforcement of the BID Levy; and</w:t>
      </w:r>
    </w:p>
    <w:p w14:paraId="7199396B" w14:textId="77777777" w:rsidR="00682512" w:rsidRPr="005701F0" w:rsidRDefault="00682512" w:rsidP="00B47F8D">
      <w:pPr>
        <w:rPr>
          <w:rFonts w:ascii="Arial" w:hAnsi="Arial" w:cs="Arial"/>
        </w:rPr>
      </w:pPr>
    </w:p>
    <w:p w14:paraId="1E3CBA8E" w14:textId="77777777" w:rsidR="00543111" w:rsidRPr="005701F0" w:rsidRDefault="00F25BA2" w:rsidP="00B47F8D">
      <w:pPr>
        <w:pStyle w:val="ListParagraph"/>
        <w:numPr>
          <w:ilvl w:val="0"/>
          <w:numId w:val="13"/>
        </w:numPr>
        <w:ind w:left="0" w:firstLine="0"/>
        <w:rPr>
          <w:rFonts w:ascii="Arial" w:hAnsi="Arial" w:cs="Arial"/>
        </w:rPr>
      </w:pPr>
      <w:r>
        <w:rPr>
          <w:rFonts w:ascii="Arial" w:hAnsi="Arial" w:cs="Arial"/>
        </w:rPr>
        <w:t>R</w:t>
      </w:r>
      <w:r w:rsidR="00543111" w:rsidRPr="005701F0">
        <w:rPr>
          <w:rFonts w:ascii="Arial" w:hAnsi="Arial" w:cs="Arial"/>
        </w:rPr>
        <w:t xml:space="preserve">eview and assess the information provided by the </w:t>
      </w:r>
      <w:r w:rsidR="0051543D" w:rsidRPr="005701F0">
        <w:rPr>
          <w:rFonts w:ascii="Arial" w:hAnsi="Arial" w:cs="Arial"/>
        </w:rPr>
        <w:t>Parties</w:t>
      </w:r>
      <w:r w:rsidR="00543111" w:rsidRPr="005701F0">
        <w:rPr>
          <w:rFonts w:ascii="Arial" w:hAnsi="Arial" w:cs="Arial"/>
        </w:rPr>
        <w:t xml:space="preserve"> regarding the progress being made in achieving the aims set out in the BID Business Plan.</w:t>
      </w:r>
    </w:p>
    <w:p w14:paraId="1ACD96A8" w14:textId="77777777" w:rsidR="00682512" w:rsidRPr="005701F0" w:rsidRDefault="00682512" w:rsidP="00B47F8D">
      <w:pPr>
        <w:rPr>
          <w:rFonts w:ascii="Arial" w:hAnsi="Arial" w:cs="Arial"/>
        </w:rPr>
      </w:pPr>
    </w:p>
    <w:p w14:paraId="5C195FEE" w14:textId="77777777" w:rsidR="00543111" w:rsidRPr="005701F0" w:rsidRDefault="00543111" w:rsidP="00B47F8D">
      <w:pPr>
        <w:rPr>
          <w:rFonts w:ascii="Arial" w:hAnsi="Arial" w:cs="Arial"/>
        </w:rPr>
      </w:pPr>
      <w:r w:rsidRPr="005701F0">
        <w:rPr>
          <w:rFonts w:ascii="Arial" w:hAnsi="Arial" w:cs="Arial"/>
        </w:rPr>
        <w:t>11.</w:t>
      </w:r>
      <w:r w:rsidR="003547A8" w:rsidRPr="005701F0">
        <w:rPr>
          <w:rFonts w:ascii="Arial" w:hAnsi="Arial" w:cs="Arial"/>
        </w:rPr>
        <w:t>8</w:t>
      </w:r>
      <w:r w:rsidRPr="005701F0">
        <w:rPr>
          <w:rFonts w:ascii="Arial" w:hAnsi="Arial" w:cs="Arial"/>
        </w:rPr>
        <w:t xml:space="preserve">. Within 1 (one) month after the date of the end of </w:t>
      </w:r>
      <w:r w:rsidR="0095467B" w:rsidRPr="005701F0">
        <w:rPr>
          <w:rFonts w:ascii="Arial" w:hAnsi="Arial" w:cs="Arial"/>
        </w:rPr>
        <w:t>each</w:t>
      </w:r>
      <w:r w:rsidRPr="005701F0">
        <w:rPr>
          <w:rFonts w:ascii="Arial" w:hAnsi="Arial" w:cs="Arial"/>
        </w:rPr>
        <w:t xml:space="preserve"> </w:t>
      </w:r>
      <w:r w:rsidR="0095467B" w:rsidRPr="005701F0">
        <w:rPr>
          <w:rFonts w:ascii="Arial" w:hAnsi="Arial" w:cs="Arial"/>
        </w:rPr>
        <w:t xml:space="preserve">BID </w:t>
      </w:r>
      <w:r w:rsidRPr="005701F0">
        <w:rPr>
          <w:rFonts w:ascii="Arial" w:hAnsi="Arial" w:cs="Arial"/>
        </w:rPr>
        <w:t>Financial Year, the Council shall provide the Annual Report to the BID Company</w:t>
      </w:r>
    </w:p>
    <w:p w14:paraId="54821071" w14:textId="77777777" w:rsidR="00682512" w:rsidRPr="005701F0" w:rsidRDefault="00682512" w:rsidP="00B47F8D">
      <w:pPr>
        <w:rPr>
          <w:rFonts w:ascii="Arial" w:hAnsi="Arial" w:cs="Arial"/>
        </w:rPr>
      </w:pPr>
    </w:p>
    <w:p w14:paraId="1CBD96DF" w14:textId="4AE10D67" w:rsidR="00543111" w:rsidRPr="005701F0" w:rsidRDefault="00543111" w:rsidP="00B47F8D">
      <w:pPr>
        <w:rPr>
          <w:rFonts w:ascii="Arial" w:hAnsi="Arial" w:cs="Arial"/>
        </w:rPr>
      </w:pPr>
      <w:r w:rsidRPr="005701F0">
        <w:rPr>
          <w:rFonts w:ascii="Arial" w:hAnsi="Arial" w:cs="Arial"/>
        </w:rPr>
        <w:t>11.</w:t>
      </w:r>
      <w:r w:rsidR="003547A8" w:rsidRPr="005701F0">
        <w:rPr>
          <w:rFonts w:ascii="Arial" w:hAnsi="Arial" w:cs="Arial"/>
        </w:rPr>
        <w:t>9</w:t>
      </w:r>
      <w:r w:rsidRPr="005701F0">
        <w:rPr>
          <w:rFonts w:ascii="Arial" w:hAnsi="Arial" w:cs="Arial"/>
        </w:rPr>
        <w:t xml:space="preserve">. The BID Company shall provide the BID Company Report to the Council two weeks prior to </w:t>
      </w:r>
      <w:r w:rsidR="00BB1D63">
        <w:rPr>
          <w:rFonts w:ascii="Arial" w:hAnsi="Arial" w:cs="Arial"/>
        </w:rPr>
        <w:t>its</w:t>
      </w:r>
      <w:r w:rsidR="00BB1D63" w:rsidRPr="005701F0">
        <w:rPr>
          <w:rFonts w:ascii="Arial" w:hAnsi="Arial" w:cs="Arial"/>
        </w:rPr>
        <w:t xml:space="preserve"> </w:t>
      </w:r>
      <w:r w:rsidRPr="005701F0">
        <w:rPr>
          <w:rFonts w:ascii="Arial" w:hAnsi="Arial" w:cs="Arial"/>
        </w:rPr>
        <w:t>Annual General Meeting.</w:t>
      </w:r>
    </w:p>
    <w:p w14:paraId="305197FE" w14:textId="77777777" w:rsidR="00682512" w:rsidRPr="005701F0" w:rsidRDefault="00682512" w:rsidP="00B47F8D">
      <w:pPr>
        <w:rPr>
          <w:rFonts w:ascii="Arial" w:hAnsi="Arial" w:cs="Arial"/>
        </w:rPr>
      </w:pPr>
    </w:p>
    <w:p w14:paraId="6AC3A09B" w14:textId="15B77DE6" w:rsidR="00D11D91" w:rsidRDefault="00543111" w:rsidP="00B47F8D">
      <w:pPr>
        <w:rPr>
          <w:rFonts w:ascii="Arial" w:hAnsi="Arial" w:cs="Arial"/>
        </w:rPr>
      </w:pPr>
      <w:r w:rsidRPr="005701F0">
        <w:rPr>
          <w:rFonts w:ascii="Arial" w:hAnsi="Arial" w:cs="Arial"/>
        </w:rPr>
        <w:t>11.</w:t>
      </w:r>
      <w:r w:rsidR="003547A8" w:rsidRPr="005701F0">
        <w:rPr>
          <w:rFonts w:ascii="Arial" w:hAnsi="Arial" w:cs="Arial"/>
        </w:rPr>
        <w:t>10</w:t>
      </w:r>
      <w:r w:rsidRPr="005701F0">
        <w:rPr>
          <w:rFonts w:ascii="Arial" w:hAnsi="Arial" w:cs="Arial"/>
        </w:rPr>
        <w:t xml:space="preserve">. The Council will provide at least one, and no more than two, representatives to the Board of the BID Company. </w:t>
      </w:r>
    </w:p>
    <w:p w14:paraId="6DF55B7C" w14:textId="77777777" w:rsidR="00D11D91" w:rsidRPr="005701F0" w:rsidRDefault="00D11D91" w:rsidP="00B47F8D">
      <w:pPr>
        <w:rPr>
          <w:rFonts w:ascii="Arial" w:hAnsi="Arial" w:cs="Arial"/>
        </w:rPr>
      </w:pPr>
    </w:p>
    <w:p w14:paraId="6158E19B" w14:textId="77777777" w:rsidR="00543111" w:rsidRPr="005701F0" w:rsidRDefault="00543111" w:rsidP="005701F0">
      <w:pPr>
        <w:pStyle w:val="ListParagraph"/>
        <w:numPr>
          <w:ilvl w:val="0"/>
          <w:numId w:val="9"/>
        </w:numPr>
        <w:ind w:left="0" w:firstLine="0"/>
        <w:rPr>
          <w:rFonts w:ascii="Arial" w:hAnsi="Arial" w:cs="Arial"/>
          <w:b/>
        </w:rPr>
      </w:pPr>
      <w:r w:rsidRPr="005701F0">
        <w:rPr>
          <w:rFonts w:ascii="Arial" w:hAnsi="Arial" w:cs="Arial"/>
          <w:b/>
        </w:rPr>
        <w:t>Termination</w:t>
      </w:r>
    </w:p>
    <w:p w14:paraId="29D3F258" w14:textId="77777777" w:rsidR="00126D1F" w:rsidRPr="005701F0" w:rsidRDefault="00126D1F" w:rsidP="00B47F8D">
      <w:pPr>
        <w:pStyle w:val="ListParagraph"/>
        <w:ind w:left="0"/>
        <w:rPr>
          <w:rFonts w:ascii="Arial" w:hAnsi="Arial" w:cs="Arial"/>
        </w:rPr>
      </w:pPr>
    </w:p>
    <w:p w14:paraId="0216CB2C" w14:textId="77777777" w:rsidR="0017628A" w:rsidRPr="00861BA7" w:rsidRDefault="0017628A" w:rsidP="005701F0">
      <w:pPr>
        <w:pStyle w:val="ListParagraph"/>
        <w:ind w:left="0"/>
        <w:rPr>
          <w:rFonts w:ascii="Arial" w:hAnsi="Arial" w:cs="Arial"/>
          <w:b/>
        </w:rPr>
      </w:pPr>
      <w:r w:rsidRPr="00861BA7">
        <w:rPr>
          <w:rFonts w:ascii="Arial" w:hAnsi="Arial" w:cs="Arial"/>
          <w:b/>
        </w:rPr>
        <w:t>12.1 Termination by the Council</w:t>
      </w:r>
    </w:p>
    <w:p w14:paraId="3F7D0930" w14:textId="77777777" w:rsidR="0017628A" w:rsidRPr="005701F0" w:rsidRDefault="0017628A" w:rsidP="00B47F8D">
      <w:pPr>
        <w:pStyle w:val="ListParagraph"/>
        <w:ind w:left="0"/>
        <w:rPr>
          <w:rFonts w:ascii="Arial" w:hAnsi="Arial" w:cs="Arial"/>
        </w:rPr>
      </w:pPr>
    </w:p>
    <w:p w14:paraId="3AD644BE" w14:textId="3B65A364" w:rsidR="0017628A" w:rsidRPr="005701F0" w:rsidRDefault="0017628A" w:rsidP="00B47F8D">
      <w:pPr>
        <w:rPr>
          <w:rFonts w:ascii="Arial" w:hAnsi="Arial" w:cs="Arial"/>
        </w:rPr>
      </w:pPr>
      <w:r w:rsidRPr="005701F0">
        <w:rPr>
          <w:rFonts w:ascii="Arial" w:hAnsi="Arial" w:cs="Arial"/>
        </w:rPr>
        <w:t xml:space="preserve">12.1.1 </w:t>
      </w:r>
      <w:r w:rsidR="00BB1D63">
        <w:rPr>
          <w:rFonts w:ascii="Arial" w:hAnsi="Arial" w:cs="Arial"/>
        </w:rPr>
        <w:t>In accordance with the BID Regulations, t</w:t>
      </w:r>
      <w:r w:rsidR="00BB1D63" w:rsidRPr="005701F0">
        <w:rPr>
          <w:rFonts w:ascii="Arial" w:hAnsi="Arial" w:cs="Arial"/>
        </w:rPr>
        <w:t xml:space="preserve">he </w:t>
      </w:r>
      <w:r w:rsidRPr="005701F0">
        <w:rPr>
          <w:rFonts w:ascii="Arial" w:hAnsi="Arial" w:cs="Arial"/>
        </w:rPr>
        <w:t xml:space="preserve">Council may terminate the </w:t>
      </w:r>
      <w:r w:rsidR="00BB1D63">
        <w:rPr>
          <w:rFonts w:ascii="Arial" w:hAnsi="Arial" w:cs="Arial"/>
        </w:rPr>
        <w:t xml:space="preserve">BID Arrangements and this </w:t>
      </w:r>
      <w:r w:rsidRPr="005701F0">
        <w:rPr>
          <w:rFonts w:ascii="Arial" w:hAnsi="Arial" w:cs="Arial"/>
        </w:rPr>
        <w:t xml:space="preserve">Agreement by giving the BID Company </w:t>
      </w:r>
      <w:r w:rsidR="00F25BA2" w:rsidRPr="000A2BEC">
        <w:rPr>
          <w:rFonts w:ascii="Arial" w:hAnsi="Arial" w:cs="Arial"/>
        </w:rPr>
        <w:t>28 days formal</w:t>
      </w:r>
      <w:r w:rsidR="00C54196" w:rsidRPr="005701F0">
        <w:rPr>
          <w:rFonts w:ascii="Arial" w:hAnsi="Arial" w:cs="Arial"/>
        </w:rPr>
        <w:t xml:space="preserve"> notice</w:t>
      </w:r>
      <w:r w:rsidRPr="005701F0">
        <w:rPr>
          <w:rFonts w:ascii="Arial" w:hAnsi="Arial" w:cs="Arial"/>
        </w:rPr>
        <w:t xml:space="preserve"> in writing</w:t>
      </w:r>
      <w:r w:rsidR="00F25BA2">
        <w:rPr>
          <w:rFonts w:ascii="Arial" w:hAnsi="Arial" w:cs="Arial"/>
        </w:rPr>
        <w:t>. This should be preceded by an initial notice requiring information or requiring the BID company to rectify a particular situation</w:t>
      </w:r>
    </w:p>
    <w:p w14:paraId="4917F062" w14:textId="77777777" w:rsidR="0017628A" w:rsidRPr="005701F0" w:rsidRDefault="0017628A" w:rsidP="00B47F8D">
      <w:pPr>
        <w:rPr>
          <w:rFonts w:ascii="Arial" w:hAnsi="Arial" w:cs="Arial"/>
        </w:rPr>
      </w:pPr>
    </w:p>
    <w:p w14:paraId="366DC4C1" w14:textId="77777777" w:rsidR="0017628A" w:rsidRPr="005701F0" w:rsidRDefault="0017628A" w:rsidP="005701F0">
      <w:pPr>
        <w:pStyle w:val="ListParagraph"/>
        <w:numPr>
          <w:ilvl w:val="0"/>
          <w:numId w:val="25"/>
        </w:numPr>
        <w:ind w:left="0" w:firstLine="0"/>
        <w:rPr>
          <w:rFonts w:ascii="Arial" w:hAnsi="Arial" w:cs="Arial"/>
        </w:rPr>
      </w:pPr>
      <w:r w:rsidRPr="005701F0">
        <w:rPr>
          <w:rFonts w:ascii="Arial" w:hAnsi="Arial" w:cs="Arial"/>
        </w:rPr>
        <w:t xml:space="preserve">if it is of the reasonable opinion that the  BID Company  will not have sufficient finances to meet its liabilities for the current BID Financial Year </w:t>
      </w:r>
      <w:r w:rsidRPr="00861BA7">
        <w:rPr>
          <w:rFonts w:ascii="Arial" w:hAnsi="Arial" w:cs="Arial"/>
          <w:b/>
        </w:rPr>
        <w:t>PROVIDED THAT</w:t>
      </w:r>
      <w:r w:rsidRPr="005701F0">
        <w:rPr>
          <w:rFonts w:ascii="Arial" w:hAnsi="Arial" w:cs="Arial"/>
        </w:rPr>
        <w:t xml:space="preserve"> the Council may not issue a notice to terminate the Agreement under this clause 12.1(</w:t>
      </w:r>
      <w:proofErr w:type="spellStart"/>
      <w:r w:rsidRPr="005701F0">
        <w:rPr>
          <w:rFonts w:ascii="Arial" w:hAnsi="Arial" w:cs="Arial"/>
        </w:rPr>
        <w:t>i</w:t>
      </w:r>
      <w:proofErr w:type="spellEnd"/>
      <w:r w:rsidRPr="005701F0">
        <w:rPr>
          <w:rFonts w:ascii="Arial" w:hAnsi="Arial" w:cs="Arial"/>
        </w:rPr>
        <w:t>) without first offering the BID Company a reasonable opportunity to finance any shortfall in the finances or a reduction in the works or services under the BID Arrangements to offset the shortfall; or</w:t>
      </w:r>
    </w:p>
    <w:p w14:paraId="2C220232" w14:textId="77777777" w:rsidR="0017628A" w:rsidRPr="005701F0" w:rsidRDefault="0017628A" w:rsidP="00B47F8D">
      <w:pPr>
        <w:pStyle w:val="ListParagraph"/>
        <w:ind w:left="0"/>
        <w:rPr>
          <w:rFonts w:ascii="Arial" w:hAnsi="Arial" w:cs="Arial"/>
        </w:rPr>
      </w:pPr>
    </w:p>
    <w:p w14:paraId="3558716D" w14:textId="5F3A7ABD" w:rsidR="0017628A" w:rsidRPr="00BB1D63" w:rsidRDefault="0017628A" w:rsidP="003D13D3">
      <w:pPr>
        <w:pStyle w:val="ListParagraph"/>
        <w:numPr>
          <w:ilvl w:val="0"/>
          <w:numId w:val="25"/>
        </w:numPr>
        <w:ind w:left="0" w:firstLine="0"/>
        <w:rPr>
          <w:rFonts w:ascii="Arial" w:hAnsi="Arial" w:cs="Arial"/>
        </w:rPr>
      </w:pPr>
      <w:r w:rsidRPr="005701F0">
        <w:rPr>
          <w:rFonts w:ascii="Arial" w:hAnsi="Arial" w:cs="Arial"/>
        </w:rPr>
        <w:t xml:space="preserve">where the Council is unable due  to any cause beyond its control to continue to provide any works or services which are necessary for the continuation of the BID Arrangements </w:t>
      </w:r>
      <w:r w:rsidRPr="00861BA7">
        <w:rPr>
          <w:rFonts w:ascii="Arial" w:hAnsi="Arial" w:cs="Arial"/>
          <w:b/>
        </w:rPr>
        <w:t>PROVIDED THAT</w:t>
      </w:r>
      <w:r w:rsidRPr="005701F0">
        <w:rPr>
          <w:rFonts w:ascii="Arial" w:hAnsi="Arial" w:cs="Arial"/>
        </w:rPr>
        <w:t xml:space="preserve"> the Council may not rely on the reasons stated in this Clause 12.1(ii) to terminate the Agreement without first consulting with and taking into account the views of the BID Company and of such  representatives of the business community for the geographical area of the BID as the Council considers appropriate</w:t>
      </w:r>
    </w:p>
    <w:p w14:paraId="1D0433AC" w14:textId="77777777" w:rsidR="0017628A" w:rsidRPr="005701F0" w:rsidRDefault="0017628A" w:rsidP="00B47F8D">
      <w:pPr>
        <w:pStyle w:val="ListParagraph"/>
        <w:ind w:left="0"/>
        <w:rPr>
          <w:rFonts w:ascii="Arial" w:hAnsi="Arial" w:cs="Arial"/>
        </w:rPr>
      </w:pPr>
    </w:p>
    <w:p w14:paraId="20284B9B" w14:textId="345AE7FA" w:rsidR="0017628A" w:rsidRPr="005701F0" w:rsidRDefault="0017628A" w:rsidP="00B47F8D">
      <w:pPr>
        <w:pStyle w:val="ListParagraph"/>
        <w:ind w:left="0"/>
        <w:rPr>
          <w:rFonts w:ascii="Arial" w:hAnsi="Arial" w:cs="Arial"/>
        </w:rPr>
      </w:pPr>
      <w:r w:rsidRPr="00861BA7">
        <w:rPr>
          <w:rFonts w:ascii="Arial" w:hAnsi="Arial" w:cs="Arial"/>
          <w:b/>
        </w:rPr>
        <w:t>12.2  Termination by the BID Company</w:t>
      </w:r>
    </w:p>
    <w:p w14:paraId="44E94210" w14:textId="77777777" w:rsidR="0017628A" w:rsidRPr="005701F0" w:rsidRDefault="0017628A" w:rsidP="00B47F8D">
      <w:pPr>
        <w:rPr>
          <w:rFonts w:ascii="Arial" w:hAnsi="Arial" w:cs="Arial"/>
        </w:rPr>
      </w:pPr>
    </w:p>
    <w:p w14:paraId="439847F7" w14:textId="77777777" w:rsidR="0017628A" w:rsidRDefault="0017628A" w:rsidP="005701F0">
      <w:pPr>
        <w:pStyle w:val="ListParagraph"/>
        <w:ind w:left="0"/>
        <w:rPr>
          <w:rFonts w:ascii="Arial" w:hAnsi="Arial" w:cs="Arial"/>
        </w:rPr>
      </w:pPr>
      <w:r w:rsidRPr="005701F0">
        <w:rPr>
          <w:rFonts w:ascii="Arial" w:hAnsi="Arial" w:cs="Arial"/>
        </w:rPr>
        <w:t xml:space="preserve">12.2.1 The BID Company may terminate the Agreement by giving the Council </w:t>
      </w:r>
      <w:r w:rsidR="00F25BA2">
        <w:rPr>
          <w:rFonts w:ascii="Arial" w:hAnsi="Arial" w:cs="Arial"/>
        </w:rPr>
        <w:t>28 days formal</w:t>
      </w:r>
      <w:r w:rsidR="00C54196" w:rsidRPr="005701F0">
        <w:rPr>
          <w:rFonts w:ascii="Arial" w:hAnsi="Arial" w:cs="Arial"/>
        </w:rPr>
        <w:t xml:space="preserve"> notice</w:t>
      </w:r>
      <w:r w:rsidRPr="005701F0">
        <w:rPr>
          <w:rFonts w:ascii="Arial" w:hAnsi="Arial" w:cs="Arial"/>
        </w:rPr>
        <w:t xml:space="preserve"> in writing:</w:t>
      </w:r>
    </w:p>
    <w:p w14:paraId="440D94A3" w14:textId="77777777" w:rsidR="00C54196" w:rsidRPr="005701F0" w:rsidRDefault="00C54196" w:rsidP="005701F0">
      <w:pPr>
        <w:pStyle w:val="ListParagraph"/>
        <w:ind w:left="0"/>
        <w:rPr>
          <w:rFonts w:ascii="Arial" w:hAnsi="Arial" w:cs="Arial"/>
        </w:rPr>
      </w:pPr>
    </w:p>
    <w:p w14:paraId="580C1D1C" w14:textId="77777777" w:rsidR="0017628A" w:rsidRPr="005701F0" w:rsidRDefault="0017628A" w:rsidP="005701F0">
      <w:pPr>
        <w:pStyle w:val="ListParagraph"/>
        <w:numPr>
          <w:ilvl w:val="0"/>
          <w:numId w:val="26"/>
        </w:numPr>
        <w:ind w:left="0" w:hanging="11"/>
        <w:rPr>
          <w:rFonts w:ascii="Arial" w:hAnsi="Arial" w:cs="Arial"/>
        </w:rPr>
      </w:pPr>
      <w:r w:rsidRPr="005701F0">
        <w:rPr>
          <w:rFonts w:ascii="Arial" w:hAnsi="Arial" w:cs="Arial"/>
        </w:rPr>
        <w:t>if the works or services provided under the BID Arrangements are no longer required; or</w:t>
      </w:r>
    </w:p>
    <w:p w14:paraId="63C5AA97" w14:textId="77777777" w:rsidR="0017628A" w:rsidRPr="005701F0" w:rsidRDefault="0017628A" w:rsidP="00B47F8D">
      <w:pPr>
        <w:pStyle w:val="ListParagraph"/>
        <w:ind w:left="0"/>
        <w:rPr>
          <w:rFonts w:ascii="Arial" w:hAnsi="Arial" w:cs="Arial"/>
        </w:rPr>
      </w:pPr>
    </w:p>
    <w:p w14:paraId="312E4084" w14:textId="77777777" w:rsidR="0017628A" w:rsidRPr="005701F0" w:rsidRDefault="0017628A" w:rsidP="005701F0">
      <w:pPr>
        <w:pStyle w:val="ListParagraph"/>
        <w:numPr>
          <w:ilvl w:val="0"/>
          <w:numId w:val="26"/>
        </w:numPr>
        <w:ind w:left="0" w:firstLine="0"/>
        <w:rPr>
          <w:rFonts w:ascii="Arial" w:hAnsi="Arial" w:cs="Arial"/>
        </w:rPr>
      </w:pPr>
      <w:r w:rsidRPr="005701F0">
        <w:rPr>
          <w:rFonts w:ascii="Arial" w:hAnsi="Arial" w:cs="Arial"/>
        </w:rPr>
        <w:t>where the BID Company is unable due to any cause beyond its control to continue to provide works or services which are necessary for the BID Arrangements to continue</w:t>
      </w:r>
    </w:p>
    <w:p w14:paraId="50C6B70E" w14:textId="77777777" w:rsidR="0017628A" w:rsidRPr="005701F0" w:rsidRDefault="0017628A" w:rsidP="00B47F8D">
      <w:pPr>
        <w:pStyle w:val="ListParagraph"/>
        <w:ind w:left="0"/>
        <w:rPr>
          <w:rFonts w:ascii="Arial" w:hAnsi="Arial" w:cs="Arial"/>
        </w:rPr>
      </w:pPr>
    </w:p>
    <w:p w14:paraId="7269756A" w14:textId="77777777" w:rsidR="0017628A" w:rsidRPr="005701F0" w:rsidRDefault="0017628A" w:rsidP="00B47F8D">
      <w:pPr>
        <w:rPr>
          <w:rFonts w:ascii="Arial" w:hAnsi="Arial" w:cs="Arial"/>
        </w:rPr>
      </w:pPr>
      <w:r w:rsidRPr="00861BA7">
        <w:rPr>
          <w:rFonts w:ascii="Arial" w:hAnsi="Arial" w:cs="Arial"/>
          <w:b/>
        </w:rPr>
        <w:t>PROVIDED THAT</w:t>
      </w:r>
      <w:r w:rsidRPr="005701F0">
        <w:rPr>
          <w:rFonts w:ascii="Arial" w:hAnsi="Arial" w:cs="Arial"/>
        </w:rPr>
        <w:t xml:space="preserve"> the BID Company shall not issue a notice to terminate the Agreement either under clause 12.2(</w:t>
      </w:r>
      <w:proofErr w:type="spellStart"/>
      <w:r w:rsidRPr="005701F0">
        <w:rPr>
          <w:rFonts w:ascii="Arial" w:hAnsi="Arial" w:cs="Arial"/>
        </w:rPr>
        <w:t>i</w:t>
      </w:r>
      <w:proofErr w:type="spellEnd"/>
      <w:r w:rsidRPr="005701F0">
        <w:rPr>
          <w:rFonts w:ascii="Arial" w:hAnsi="Arial" w:cs="Arial"/>
        </w:rPr>
        <w:t xml:space="preserve">) or 12.2(ii) without first consulting and </w:t>
      </w:r>
      <w:proofErr w:type="gramStart"/>
      <w:r w:rsidRPr="005701F0">
        <w:rPr>
          <w:rFonts w:ascii="Arial" w:hAnsi="Arial" w:cs="Arial"/>
        </w:rPr>
        <w:t>taking into account</w:t>
      </w:r>
      <w:proofErr w:type="gramEnd"/>
      <w:r w:rsidRPr="005701F0">
        <w:rPr>
          <w:rFonts w:ascii="Arial" w:hAnsi="Arial" w:cs="Arial"/>
        </w:rPr>
        <w:t xml:space="preserve"> the views of the Council and of such representatives of the business community for the geographical area of the BID as the Council considers appropriate.</w:t>
      </w:r>
    </w:p>
    <w:p w14:paraId="52CA61D6" w14:textId="77777777" w:rsidR="0017628A" w:rsidRPr="005701F0" w:rsidRDefault="0017628A" w:rsidP="00B47F8D">
      <w:pPr>
        <w:rPr>
          <w:rFonts w:ascii="Arial" w:hAnsi="Arial" w:cs="Arial"/>
        </w:rPr>
      </w:pPr>
    </w:p>
    <w:p w14:paraId="3F51ADB0" w14:textId="77777777" w:rsidR="00BB1D63" w:rsidRDefault="00BB1D63" w:rsidP="00EB2505">
      <w:pPr>
        <w:pStyle w:val="ListParagraph"/>
        <w:ind w:left="0"/>
        <w:rPr>
          <w:rFonts w:ascii="Arial" w:hAnsi="Arial" w:cs="Arial"/>
          <w:b/>
        </w:rPr>
      </w:pPr>
    </w:p>
    <w:p w14:paraId="5749B7D4" w14:textId="77777777" w:rsidR="00BB1D63" w:rsidRDefault="00BB1D63" w:rsidP="00EB2505">
      <w:pPr>
        <w:pStyle w:val="ListParagraph"/>
        <w:ind w:left="0"/>
        <w:rPr>
          <w:rFonts w:ascii="Arial" w:hAnsi="Arial" w:cs="Arial"/>
          <w:b/>
        </w:rPr>
      </w:pPr>
    </w:p>
    <w:p w14:paraId="53EC322F" w14:textId="77777777" w:rsidR="00BB1D63" w:rsidRDefault="00BB1D63" w:rsidP="00EB2505">
      <w:pPr>
        <w:pStyle w:val="ListParagraph"/>
        <w:ind w:left="0"/>
        <w:rPr>
          <w:rFonts w:ascii="Arial" w:hAnsi="Arial" w:cs="Arial"/>
          <w:b/>
        </w:rPr>
      </w:pPr>
    </w:p>
    <w:p w14:paraId="3918322C" w14:textId="3CE26291" w:rsidR="0017628A" w:rsidRPr="005701F0" w:rsidRDefault="00F25BA2" w:rsidP="00EB2505">
      <w:pPr>
        <w:pStyle w:val="ListParagraph"/>
        <w:ind w:left="0"/>
        <w:rPr>
          <w:rFonts w:ascii="Arial" w:hAnsi="Arial" w:cs="Arial"/>
        </w:rPr>
      </w:pPr>
      <w:r>
        <w:rPr>
          <w:rFonts w:ascii="Arial" w:hAnsi="Arial" w:cs="Arial"/>
          <w:b/>
        </w:rPr>
        <w:t>12.</w:t>
      </w:r>
      <w:r w:rsidR="0017628A" w:rsidRPr="00861BA7">
        <w:rPr>
          <w:rFonts w:ascii="Arial" w:hAnsi="Arial" w:cs="Arial"/>
          <w:b/>
        </w:rPr>
        <w:t>3</w:t>
      </w:r>
      <w:r w:rsidR="0017628A" w:rsidRPr="005701F0">
        <w:rPr>
          <w:rFonts w:ascii="Arial" w:hAnsi="Arial" w:cs="Arial"/>
        </w:rPr>
        <w:t xml:space="preserve">  </w:t>
      </w:r>
      <w:r w:rsidR="0017628A" w:rsidRPr="00861BA7">
        <w:rPr>
          <w:rFonts w:ascii="Arial" w:hAnsi="Arial" w:cs="Arial"/>
          <w:b/>
        </w:rPr>
        <w:t>The Levy Payers Meeting</w:t>
      </w:r>
    </w:p>
    <w:p w14:paraId="70499D3F" w14:textId="77777777" w:rsidR="0017628A" w:rsidRPr="005701F0" w:rsidRDefault="0017628A" w:rsidP="00B47F8D">
      <w:pPr>
        <w:pStyle w:val="ListParagraph"/>
        <w:ind w:left="0"/>
        <w:rPr>
          <w:rFonts w:ascii="Arial" w:hAnsi="Arial" w:cs="Arial"/>
        </w:rPr>
      </w:pPr>
    </w:p>
    <w:p w14:paraId="53225CDE" w14:textId="109DD7E0" w:rsidR="0017628A" w:rsidRPr="005701F0" w:rsidRDefault="0017628A" w:rsidP="00B47F8D">
      <w:pPr>
        <w:rPr>
          <w:rFonts w:ascii="Arial" w:hAnsi="Arial" w:cs="Arial"/>
        </w:rPr>
      </w:pPr>
      <w:r w:rsidRPr="005701F0">
        <w:rPr>
          <w:rFonts w:ascii="Arial" w:hAnsi="Arial" w:cs="Arial"/>
        </w:rPr>
        <w:t>12.3.1 In addition to the requirements of clauses  12.1 and 12.2  above, where either the Council or the BID Company intends to terminate the Agreement for the reasons stated in Clause 12.1.1 (</w:t>
      </w:r>
      <w:proofErr w:type="spellStart"/>
      <w:r w:rsidRPr="005701F0">
        <w:rPr>
          <w:rFonts w:ascii="Arial" w:hAnsi="Arial" w:cs="Arial"/>
        </w:rPr>
        <w:t>i</w:t>
      </w:r>
      <w:proofErr w:type="spellEnd"/>
      <w:r w:rsidRPr="005701F0">
        <w:rPr>
          <w:rFonts w:ascii="Arial" w:hAnsi="Arial" w:cs="Arial"/>
        </w:rPr>
        <w:t>) above (</w:t>
      </w:r>
      <w:r w:rsidR="00BB1D63">
        <w:rPr>
          <w:rFonts w:ascii="Arial" w:hAnsi="Arial" w:cs="Arial"/>
        </w:rPr>
        <w:t>i</w:t>
      </w:r>
      <w:r w:rsidR="00BB1D63" w:rsidRPr="005701F0">
        <w:rPr>
          <w:rFonts w:ascii="Arial" w:hAnsi="Arial" w:cs="Arial"/>
        </w:rPr>
        <w:t xml:space="preserve">nsufficient </w:t>
      </w:r>
      <w:r w:rsidRPr="005701F0">
        <w:rPr>
          <w:rFonts w:ascii="Arial" w:hAnsi="Arial" w:cs="Arial"/>
        </w:rPr>
        <w:t>finances) or where the BID Company intends to terminate the Agreement for reasons stated in Clause 12.2.1 (</w:t>
      </w:r>
      <w:proofErr w:type="spellStart"/>
      <w:r w:rsidRPr="005701F0">
        <w:rPr>
          <w:rFonts w:ascii="Arial" w:hAnsi="Arial" w:cs="Arial"/>
        </w:rPr>
        <w:t>i</w:t>
      </w:r>
      <w:proofErr w:type="spellEnd"/>
      <w:r w:rsidRPr="005701F0">
        <w:rPr>
          <w:rFonts w:ascii="Arial" w:hAnsi="Arial" w:cs="Arial"/>
        </w:rPr>
        <w:t>) above (the works or services under the BID Arrangements are no longer required) then the Council or the BID Company as the case may be shall arrange for a BID Levy Payers Meeting by serving a Levy Payers Meeting Notice on the other Party and the BID Levy Payers and the meeting shall take place no later than 14 days after service of that Notice.</w:t>
      </w:r>
    </w:p>
    <w:p w14:paraId="6851888A" w14:textId="77777777" w:rsidR="0017628A" w:rsidRPr="005701F0" w:rsidRDefault="0017628A" w:rsidP="00B47F8D">
      <w:pPr>
        <w:pStyle w:val="ListParagraph"/>
        <w:ind w:left="0"/>
        <w:rPr>
          <w:rFonts w:ascii="Arial" w:hAnsi="Arial" w:cs="Arial"/>
        </w:rPr>
      </w:pPr>
    </w:p>
    <w:p w14:paraId="1AEFF272" w14:textId="77777777" w:rsidR="0017628A" w:rsidRPr="005701F0" w:rsidRDefault="0017628A" w:rsidP="00B47F8D">
      <w:pPr>
        <w:rPr>
          <w:rFonts w:ascii="Arial" w:hAnsi="Arial" w:cs="Arial"/>
        </w:rPr>
      </w:pPr>
      <w:r w:rsidRPr="005701F0">
        <w:rPr>
          <w:rFonts w:ascii="Arial" w:hAnsi="Arial" w:cs="Arial"/>
        </w:rPr>
        <w:t>12.3.2 The Levy Payers Meeting Notice shall contain the agenda for the meeting which shall be limited to the following items:</w:t>
      </w:r>
    </w:p>
    <w:p w14:paraId="0234D0DD" w14:textId="77777777" w:rsidR="0017628A" w:rsidRPr="005701F0" w:rsidRDefault="0017628A" w:rsidP="00B47F8D">
      <w:pPr>
        <w:pStyle w:val="ListParagraph"/>
        <w:ind w:left="0"/>
        <w:rPr>
          <w:rFonts w:ascii="Arial" w:hAnsi="Arial" w:cs="Arial"/>
        </w:rPr>
      </w:pPr>
    </w:p>
    <w:p w14:paraId="3F3D72C5" w14:textId="77777777" w:rsidR="0017628A" w:rsidRPr="005701F0" w:rsidRDefault="0017628A" w:rsidP="005701F0">
      <w:pPr>
        <w:pStyle w:val="ListParagraph"/>
        <w:numPr>
          <w:ilvl w:val="0"/>
          <w:numId w:val="28"/>
        </w:numPr>
        <w:ind w:left="0" w:firstLine="0"/>
        <w:rPr>
          <w:rFonts w:ascii="Arial" w:hAnsi="Arial" w:cs="Arial"/>
        </w:rPr>
      </w:pPr>
      <w:r w:rsidRPr="005701F0">
        <w:rPr>
          <w:rFonts w:ascii="Arial" w:hAnsi="Arial" w:cs="Arial"/>
        </w:rPr>
        <w:t>a review by all present of the inadequacy of works or services that can be done, why they cannot be done and whether those works and services are so fundamental that the BID cannot continue; and</w:t>
      </w:r>
    </w:p>
    <w:p w14:paraId="3368CA28" w14:textId="77777777" w:rsidR="0017628A" w:rsidRPr="005701F0" w:rsidRDefault="0017628A" w:rsidP="00B47F8D">
      <w:pPr>
        <w:rPr>
          <w:rFonts w:ascii="Arial" w:hAnsi="Arial" w:cs="Arial"/>
        </w:rPr>
      </w:pPr>
    </w:p>
    <w:p w14:paraId="56204229" w14:textId="77777777" w:rsidR="0017628A" w:rsidRPr="005701F0" w:rsidRDefault="0017628A" w:rsidP="005701F0">
      <w:pPr>
        <w:pStyle w:val="ListParagraph"/>
        <w:numPr>
          <w:ilvl w:val="0"/>
          <w:numId w:val="28"/>
        </w:numPr>
        <w:ind w:left="0" w:firstLine="0"/>
        <w:rPr>
          <w:rFonts w:ascii="Arial" w:hAnsi="Arial" w:cs="Arial"/>
        </w:rPr>
      </w:pPr>
      <w:r w:rsidRPr="005701F0">
        <w:rPr>
          <w:rFonts w:ascii="Arial" w:hAnsi="Arial" w:cs="Arial"/>
        </w:rPr>
        <w:lastRenderedPageBreak/>
        <w:t>whether other works or services will be an acceptable alternative to the BID Company; and</w:t>
      </w:r>
    </w:p>
    <w:p w14:paraId="2E9712BC" w14:textId="77777777" w:rsidR="0017628A" w:rsidRPr="005701F0" w:rsidRDefault="0017628A" w:rsidP="00B47F8D">
      <w:pPr>
        <w:rPr>
          <w:rFonts w:ascii="Arial" w:hAnsi="Arial" w:cs="Arial"/>
        </w:rPr>
      </w:pPr>
    </w:p>
    <w:p w14:paraId="74B68917" w14:textId="77777777" w:rsidR="0017628A" w:rsidRPr="005701F0" w:rsidRDefault="0017628A" w:rsidP="005701F0">
      <w:pPr>
        <w:pStyle w:val="ListParagraph"/>
        <w:numPr>
          <w:ilvl w:val="0"/>
          <w:numId w:val="28"/>
        </w:numPr>
        <w:ind w:left="0" w:firstLine="0"/>
        <w:rPr>
          <w:rFonts w:ascii="Arial" w:hAnsi="Arial" w:cs="Arial"/>
        </w:rPr>
      </w:pPr>
      <w:r w:rsidRPr="005701F0">
        <w:rPr>
          <w:rFonts w:ascii="Arial" w:hAnsi="Arial" w:cs="Arial"/>
        </w:rPr>
        <w:t>the financial position including whether there are sufficient funds to continue as well as whether additional funds can be raised.</w:t>
      </w:r>
    </w:p>
    <w:p w14:paraId="792CF138" w14:textId="77777777" w:rsidR="0017628A" w:rsidRPr="005701F0" w:rsidRDefault="0017628A" w:rsidP="00B47F8D">
      <w:pPr>
        <w:rPr>
          <w:rFonts w:ascii="Arial" w:hAnsi="Arial" w:cs="Arial"/>
        </w:rPr>
      </w:pPr>
    </w:p>
    <w:p w14:paraId="4C2EFBBC" w14:textId="126F743C" w:rsidR="0017628A" w:rsidRPr="005701F0" w:rsidRDefault="0017628A" w:rsidP="00B47F8D">
      <w:pPr>
        <w:rPr>
          <w:rFonts w:ascii="Arial" w:hAnsi="Arial" w:cs="Arial"/>
        </w:rPr>
      </w:pPr>
      <w:r w:rsidRPr="005701F0">
        <w:rPr>
          <w:rFonts w:ascii="Arial" w:hAnsi="Arial" w:cs="Arial"/>
        </w:rPr>
        <w:t xml:space="preserve">12.3.3 . The Council or the BID Company may </w:t>
      </w:r>
      <w:proofErr w:type="gramStart"/>
      <w:r w:rsidRPr="005701F0">
        <w:rPr>
          <w:rFonts w:ascii="Arial" w:hAnsi="Arial" w:cs="Arial"/>
        </w:rPr>
        <w:t>take into account</w:t>
      </w:r>
      <w:proofErr w:type="gramEnd"/>
      <w:r w:rsidRPr="005701F0">
        <w:rPr>
          <w:rFonts w:ascii="Arial" w:hAnsi="Arial" w:cs="Arial"/>
        </w:rPr>
        <w:t xml:space="preserve"> any representations made by those present at the meeting, in particular, representations by BID Levy Payers, in deciding whether or not to issue a notice to terminate the Agreement.</w:t>
      </w:r>
      <w:r w:rsidR="00F25BA2">
        <w:rPr>
          <w:rFonts w:ascii="Arial" w:hAnsi="Arial" w:cs="Arial"/>
        </w:rPr>
        <w:t xml:space="preserve"> However, the BID Levy Payers cannot terminate the BID</w:t>
      </w:r>
      <w:r w:rsidR="00BB1D63">
        <w:rPr>
          <w:rFonts w:ascii="Arial" w:hAnsi="Arial" w:cs="Arial"/>
        </w:rPr>
        <w:t>.</w:t>
      </w:r>
    </w:p>
    <w:p w14:paraId="417C4805" w14:textId="77777777" w:rsidR="0017628A" w:rsidRPr="005701F0" w:rsidRDefault="0017628A" w:rsidP="00B47F8D">
      <w:pPr>
        <w:rPr>
          <w:rFonts w:ascii="Arial" w:hAnsi="Arial" w:cs="Arial"/>
        </w:rPr>
      </w:pPr>
    </w:p>
    <w:p w14:paraId="57E3B0CC" w14:textId="58CADCB0" w:rsidR="0017628A" w:rsidRPr="005701F0" w:rsidRDefault="0017628A" w:rsidP="005701F0">
      <w:pPr>
        <w:pStyle w:val="ListParagraph"/>
        <w:numPr>
          <w:ilvl w:val="1"/>
          <w:numId w:val="27"/>
        </w:numPr>
        <w:ind w:left="0" w:firstLine="0"/>
        <w:rPr>
          <w:rFonts w:ascii="Arial" w:hAnsi="Arial" w:cs="Arial"/>
        </w:rPr>
      </w:pPr>
      <w:r w:rsidRPr="00861BA7">
        <w:rPr>
          <w:rFonts w:ascii="Arial" w:hAnsi="Arial" w:cs="Arial"/>
          <w:b/>
        </w:rPr>
        <w:t>Consequences of Termination</w:t>
      </w:r>
    </w:p>
    <w:p w14:paraId="550258CD" w14:textId="77777777" w:rsidR="0017628A" w:rsidRPr="005701F0" w:rsidRDefault="0017628A" w:rsidP="00B47F8D">
      <w:pPr>
        <w:rPr>
          <w:rFonts w:ascii="Arial" w:hAnsi="Arial" w:cs="Arial"/>
        </w:rPr>
      </w:pPr>
    </w:p>
    <w:p w14:paraId="56159061" w14:textId="04629BE2" w:rsidR="0017628A" w:rsidRPr="005701F0" w:rsidRDefault="0017628A" w:rsidP="00B47F8D">
      <w:pPr>
        <w:rPr>
          <w:rFonts w:ascii="Arial" w:hAnsi="Arial" w:cs="Arial"/>
        </w:rPr>
      </w:pPr>
      <w:r w:rsidRPr="005701F0">
        <w:rPr>
          <w:rFonts w:ascii="Arial" w:hAnsi="Arial" w:cs="Arial"/>
        </w:rPr>
        <w:t xml:space="preserve">12.4.1 In </w:t>
      </w:r>
      <w:r w:rsidR="00F25BA2">
        <w:rPr>
          <w:rFonts w:ascii="Arial" w:hAnsi="Arial" w:cs="Arial"/>
        </w:rPr>
        <w:t xml:space="preserve">accordance with BID Regulations, </w:t>
      </w:r>
      <w:r w:rsidRPr="005701F0">
        <w:rPr>
          <w:rFonts w:ascii="Arial" w:hAnsi="Arial" w:cs="Arial"/>
        </w:rPr>
        <w:t>the event of termination or end of the BID Arrangements howsoever occurring, the Council shall forthwith review whether there is any credit standing to the account of the BID Revenue Account. If there is sufficient credit to pay to each of the BID Levy Payer not less than £5 (after deduction of any outstanding administrative costs to include the costs of winding up of the BID Company), the Council shall</w:t>
      </w:r>
      <w:r w:rsidR="00BB1D63">
        <w:rPr>
          <w:rFonts w:ascii="Arial" w:hAnsi="Arial" w:cs="Arial"/>
        </w:rPr>
        <w:t>:</w:t>
      </w:r>
    </w:p>
    <w:p w14:paraId="1450C643" w14:textId="77777777" w:rsidR="0017628A" w:rsidRPr="005701F0" w:rsidRDefault="0017628A" w:rsidP="00B47F8D">
      <w:pPr>
        <w:rPr>
          <w:rFonts w:ascii="Arial" w:hAnsi="Arial" w:cs="Arial"/>
        </w:rPr>
      </w:pPr>
    </w:p>
    <w:p w14:paraId="79D2B6D4" w14:textId="77777777" w:rsidR="0017628A" w:rsidRPr="005701F0" w:rsidRDefault="0017628A" w:rsidP="00B47F8D">
      <w:pPr>
        <w:pStyle w:val="ListParagraph"/>
        <w:numPr>
          <w:ilvl w:val="0"/>
          <w:numId w:val="29"/>
        </w:numPr>
        <w:ind w:left="0" w:firstLine="0"/>
        <w:rPr>
          <w:rFonts w:ascii="Arial" w:hAnsi="Arial" w:cs="Arial"/>
        </w:rPr>
      </w:pPr>
      <w:r w:rsidRPr="005701F0">
        <w:rPr>
          <w:rFonts w:ascii="Arial" w:hAnsi="Arial" w:cs="Arial"/>
        </w:rPr>
        <w:t>calculate the amount to be refunded to each BID Levy Payer, and</w:t>
      </w:r>
    </w:p>
    <w:p w14:paraId="23BCCF97" w14:textId="77777777" w:rsidR="0017628A" w:rsidRPr="005701F0" w:rsidRDefault="0017628A" w:rsidP="00B47F8D">
      <w:pPr>
        <w:rPr>
          <w:rFonts w:ascii="Arial" w:hAnsi="Arial" w:cs="Arial"/>
        </w:rPr>
      </w:pPr>
    </w:p>
    <w:p w14:paraId="1D748EFA" w14:textId="6EFFA202" w:rsidR="0017628A" w:rsidRPr="005701F0" w:rsidRDefault="0017628A" w:rsidP="00B47F8D">
      <w:pPr>
        <w:rPr>
          <w:rFonts w:ascii="Arial" w:hAnsi="Arial" w:cs="Arial"/>
        </w:rPr>
      </w:pPr>
      <w:r w:rsidRPr="005701F0">
        <w:rPr>
          <w:rFonts w:ascii="Arial" w:hAnsi="Arial" w:cs="Arial"/>
        </w:rPr>
        <w:t xml:space="preserve">(ii) ensure that the amount to be refunded is calculated by reference to the </w:t>
      </w:r>
      <w:r w:rsidR="00BB1D63">
        <w:rPr>
          <w:rFonts w:ascii="Arial" w:hAnsi="Arial" w:cs="Arial"/>
        </w:rPr>
        <w:t>amount due</w:t>
      </w:r>
      <w:r w:rsidR="00BB1D63" w:rsidRPr="005701F0">
        <w:rPr>
          <w:rFonts w:ascii="Arial" w:hAnsi="Arial" w:cs="Arial"/>
        </w:rPr>
        <w:t xml:space="preserve"> </w:t>
      </w:r>
      <w:r w:rsidR="00BB1D63">
        <w:rPr>
          <w:rFonts w:ascii="Arial" w:hAnsi="Arial" w:cs="Arial"/>
        </w:rPr>
        <w:t xml:space="preserve">from </w:t>
      </w:r>
      <w:r w:rsidRPr="005701F0">
        <w:rPr>
          <w:rFonts w:ascii="Arial" w:hAnsi="Arial" w:cs="Arial"/>
        </w:rPr>
        <w:t>that Levy Payer for the last full chargeable period, and</w:t>
      </w:r>
    </w:p>
    <w:p w14:paraId="1B9DCC5D" w14:textId="77777777" w:rsidR="0017628A" w:rsidRPr="005701F0" w:rsidRDefault="0017628A" w:rsidP="00B47F8D">
      <w:pPr>
        <w:rPr>
          <w:rFonts w:ascii="Arial" w:hAnsi="Arial" w:cs="Arial"/>
        </w:rPr>
      </w:pPr>
    </w:p>
    <w:p w14:paraId="0FB5C077" w14:textId="77777777" w:rsidR="0017628A" w:rsidRPr="005701F0" w:rsidRDefault="0017628A" w:rsidP="00B47F8D">
      <w:pPr>
        <w:rPr>
          <w:rFonts w:ascii="Arial" w:hAnsi="Arial" w:cs="Arial"/>
        </w:rPr>
      </w:pPr>
      <w:r w:rsidRPr="005701F0">
        <w:rPr>
          <w:rFonts w:ascii="Arial" w:hAnsi="Arial" w:cs="Arial"/>
        </w:rPr>
        <w:t>(iii) arrange for the amount to be set against outstanding liabilities of that BID Levy Payer (if any), and</w:t>
      </w:r>
    </w:p>
    <w:p w14:paraId="4AA53CF1" w14:textId="77777777" w:rsidR="0017628A" w:rsidRPr="005701F0" w:rsidRDefault="0017628A" w:rsidP="00B47F8D">
      <w:pPr>
        <w:rPr>
          <w:rFonts w:ascii="Arial" w:hAnsi="Arial" w:cs="Arial"/>
        </w:rPr>
      </w:pPr>
    </w:p>
    <w:p w14:paraId="401FCDBB" w14:textId="77777777" w:rsidR="0017628A" w:rsidRPr="005701F0" w:rsidRDefault="0017628A" w:rsidP="005701F0">
      <w:pPr>
        <w:pStyle w:val="ListParagraph"/>
        <w:numPr>
          <w:ilvl w:val="0"/>
          <w:numId w:val="28"/>
        </w:numPr>
        <w:ind w:left="0" w:firstLine="0"/>
        <w:rPr>
          <w:rFonts w:ascii="Arial" w:hAnsi="Arial" w:cs="Arial"/>
        </w:rPr>
      </w:pPr>
      <w:r w:rsidRPr="005701F0">
        <w:rPr>
          <w:rFonts w:ascii="Arial" w:hAnsi="Arial" w:cs="Arial"/>
        </w:rPr>
        <w:t>refund the net amount to the BID Levy Payer</w:t>
      </w:r>
    </w:p>
    <w:p w14:paraId="1F245328" w14:textId="77777777" w:rsidR="0017628A" w:rsidRPr="005701F0" w:rsidRDefault="0017628A" w:rsidP="00B47F8D">
      <w:pPr>
        <w:pStyle w:val="ListParagraph"/>
        <w:ind w:left="0"/>
        <w:rPr>
          <w:rFonts w:ascii="Arial" w:hAnsi="Arial" w:cs="Arial"/>
        </w:rPr>
      </w:pPr>
    </w:p>
    <w:p w14:paraId="6A016888" w14:textId="1E8222C9" w:rsidR="0017628A" w:rsidRPr="005701F0" w:rsidRDefault="0017628A" w:rsidP="00B47F8D">
      <w:pPr>
        <w:rPr>
          <w:rFonts w:ascii="Arial" w:hAnsi="Arial" w:cs="Arial"/>
        </w:rPr>
      </w:pPr>
      <w:r w:rsidRPr="005701F0">
        <w:rPr>
          <w:rFonts w:ascii="Arial" w:hAnsi="Arial" w:cs="Arial"/>
        </w:rPr>
        <w:t>12.4.2 Upon termination of the BID Arrangements for any reason,  the Council shall notify each BID Levy Payer in writing of such termination in accordance with Regulation 18(6) and the Council shall simultaneously advise the BID Levy Payers of whether a re-payment is to be made  of any part of the BID Levy in accordance with clause 12.4.1.</w:t>
      </w:r>
    </w:p>
    <w:p w14:paraId="53142842" w14:textId="77777777" w:rsidR="0017628A" w:rsidRPr="005701F0" w:rsidRDefault="0017628A" w:rsidP="00B47F8D">
      <w:pPr>
        <w:rPr>
          <w:rFonts w:ascii="Arial" w:hAnsi="Arial" w:cs="Arial"/>
        </w:rPr>
      </w:pPr>
    </w:p>
    <w:p w14:paraId="164A4800" w14:textId="3CE6D5DE" w:rsidR="00DA1310" w:rsidRPr="005701F0" w:rsidRDefault="0017628A" w:rsidP="00B47F8D">
      <w:pPr>
        <w:rPr>
          <w:rFonts w:ascii="Arial" w:hAnsi="Arial" w:cs="Arial"/>
        </w:rPr>
      </w:pPr>
      <w:r w:rsidRPr="005701F0">
        <w:rPr>
          <w:rFonts w:ascii="Arial" w:hAnsi="Arial" w:cs="Arial"/>
        </w:rPr>
        <w:t>12.4.3  Where on the review of the BID Revenue Account in accordance with clause 12.4.1 above the Council finds that there is insufficient credit to pay each BID Levy Payer not less than £5 then the Council shall credit the balance of the Revenue Account to its general fund .</w:t>
      </w:r>
    </w:p>
    <w:p w14:paraId="3AB8E66A" w14:textId="77777777" w:rsidR="00DA1310" w:rsidRPr="005701F0" w:rsidRDefault="00DA1310" w:rsidP="00B47F8D">
      <w:pPr>
        <w:rPr>
          <w:rFonts w:ascii="Arial" w:hAnsi="Arial" w:cs="Arial"/>
        </w:rPr>
      </w:pPr>
    </w:p>
    <w:p w14:paraId="626C561C" w14:textId="77777777" w:rsidR="00543111" w:rsidRPr="00CD7C37" w:rsidRDefault="00543111" w:rsidP="005701F0">
      <w:pPr>
        <w:pStyle w:val="ListParagraph"/>
        <w:numPr>
          <w:ilvl w:val="0"/>
          <w:numId w:val="9"/>
        </w:numPr>
        <w:ind w:left="0" w:firstLine="0"/>
        <w:rPr>
          <w:rFonts w:ascii="Arial" w:hAnsi="Arial" w:cs="Arial"/>
          <w:b/>
        </w:rPr>
      </w:pPr>
      <w:r w:rsidRPr="00CD7C37">
        <w:rPr>
          <w:rFonts w:ascii="Arial" w:hAnsi="Arial" w:cs="Arial"/>
          <w:b/>
        </w:rPr>
        <w:t>Confidentiality</w:t>
      </w:r>
    </w:p>
    <w:p w14:paraId="713055B2" w14:textId="77777777" w:rsidR="00DA1310" w:rsidRPr="00CD7C37" w:rsidRDefault="00DA1310" w:rsidP="00B47F8D">
      <w:pPr>
        <w:pStyle w:val="ListParagraph"/>
        <w:ind w:left="0"/>
        <w:rPr>
          <w:rFonts w:ascii="Arial" w:hAnsi="Arial" w:cs="Arial"/>
        </w:rPr>
      </w:pPr>
    </w:p>
    <w:p w14:paraId="66549296" w14:textId="7EA76A95" w:rsidR="00543111" w:rsidRPr="00CD7C37" w:rsidRDefault="00543111" w:rsidP="00B47F8D">
      <w:pPr>
        <w:rPr>
          <w:rFonts w:ascii="Arial" w:hAnsi="Arial" w:cs="Arial"/>
        </w:rPr>
      </w:pPr>
      <w:r w:rsidRPr="00CD7C37">
        <w:rPr>
          <w:rFonts w:ascii="Arial" w:hAnsi="Arial" w:cs="Arial"/>
        </w:rPr>
        <w:t xml:space="preserve">13.1 Subject to Clause 19 below the </w:t>
      </w:r>
      <w:r w:rsidR="0051543D" w:rsidRPr="00CD7C37">
        <w:rPr>
          <w:rFonts w:ascii="Arial" w:hAnsi="Arial" w:cs="Arial"/>
        </w:rPr>
        <w:t>Parties</w:t>
      </w:r>
      <w:r w:rsidRPr="00CD7C37">
        <w:rPr>
          <w:rFonts w:ascii="Arial" w:hAnsi="Arial" w:cs="Arial"/>
        </w:rPr>
        <w:t xml:space="preserve"> agree to keep confidential and not to divulge to any person without the prior written consent of the other </w:t>
      </w:r>
      <w:r w:rsidR="0051543D" w:rsidRPr="00CD7C37">
        <w:rPr>
          <w:rFonts w:ascii="Arial" w:hAnsi="Arial" w:cs="Arial"/>
        </w:rPr>
        <w:t>Party</w:t>
      </w:r>
      <w:r w:rsidRPr="00CD7C37">
        <w:rPr>
          <w:rFonts w:ascii="Arial" w:hAnsi="Arial" w:cs="Arial"/>
        </w:rPr>
        <w:t xml:space="preserve"> all information (written or oral) concerning the business affairs of the other nor any information which has been exchanged about the BID Levy Payers or Contributors or about any third </w:t>
      </w:r>
      <w:r w:rsidR="0051543D" w:rsidRPr="00CD7C37">
        <w:rPr>
          <w:rFonts w:ascii="Arial" w:hAnsi="Arial" w:cs="Arial"/>
        </w:rPr>
        <w:t>Parties</w:t>
      </w:r>
      <w:r w:rsidRPr="00CD7C37">
        <w:rPr>
          <w:rFonts w:ascii="Arial" w:hAnsi="Arial" w:cs="Arial"/>
        </w:rPr>
        <w:t xml:space="preserve"> which it shall have </w:t>
      </w:r>
      <w:r w:rsidRPr="00CD7C37">
        <w:rPr>
          <w:rFonts w:ascii="Arial" w:hAnsi="Arial" w:cs="Arial"/>
        </w:rPr>
        <w:lastRenderedPageBreak/>
        <w:t>obtained or received as a result of operating the BID. This obligation shall survive the termination</w:t>
      </w:r>
      <w:r w:rsidR="0027379E" w:rsidRPr="00CD7C37">
        <w:rPr>
          <w:rFonts w:ascii="Arial" w:hAnsi="Arial" w:cs="Arial"/>
        </w:rPr>
        <w:t xml:space="preserve"> of this </w:t>
      </w:r>
      <w:r w:rsidR="00AF2CF2" w:rsidRPr="00CD7C37">
        <w:rPr>
          <w:rFonts w:ascii="Arial" w:hAnsi="Arial" w:cs="Arial"/>
        </w:rPr>
        <w:t>Agreement</w:t>
      </w:r>
      <w:r w:rsidRPr="00CD7C37">
        <w:rPr>
          <w:rFonts w:ascii="Arial" w:hAnsi="Arial" w:cs="Arial"/>
        </w:rPr>
        <w:t xml:space="preserve"> or lapse of the BID Arrangements.</w:t>
      </w:r>
    </w:p>
    <w:p w14:paraId="55886752" w14:textId="77777777" w:rsidR="00DA1310" w:rsidRPr="00CD7C37" w:rsidRDefault="00DA1310" w:rsidP="00B47F8D">
      <w:pPr>
        <w:rPr>
          <w:rFonts w:ascii="Arial" w:hAnsi="Arial" w:cs="Arial"/>
        </w:rPr>
      </w:pPr>
    </w:p>
    <w:p w14:paraId="6CF0A507" w14:textId="77777777" w:rsidR="00543111" w:rsidRPr="00CD7C37" w:rsidRDefault="00543111" w:rsidP="005701F0">
      <w:pPr>
        <w:pStyle w:val="ListParagraph"/>
        <w:numPr>
          <w:ilvl w:val="0"/>
          <w:numId w:val="9"/>
        </w:numPr>
        <w:ind w:left="0" w:firstLine="0"/>
        <w:rPr>
          <w:rFonts w:ascii="Arial" w:hAnsi="Arial" w:cs="Arial"/>
          <w:b/>
        </w:rPr>
      </w:pPr>
      <w:r w:rsidRPr="00CD7C37">
        <w:rPr>
          <w:rFonts w:ascii="Arial" w:hAnsi="Arial" w:cs="Arial"/>
          <w:b/>
        </w:rPr>
        <w:t>Notices</w:t>
      </w:r>
    </w:p>
    <w:p w14:paraId="66F8017D" w14:textId="77777777" w:rsidR="00DA1310" w:rsidRPr="00CD7C37" w:rsidRDefault="00DA1310" w:rsidP="00B47F8D">
      <w:pPr>
        <w:pStyle w:val="ListParagraph"/>
        <w:ind w:left="0"/>
        <w:rPr>
          <w:rFonts w:ascii="Arial" w:hAnsi="Arial" w:cs="Arial"/>
        </w:rPr>
      </w:pPr>
    </w:p>
    <w:p w14:paraId="535E13AB" w14:textId="7CC2DE4F" w:rsidR="00DA1310" w:rsidRPr="00CD7C37" w:rsidRDefault="00543111" w:rsidP="00B47F8D">
      <w:pPr>
        <w:rPr>
          <w:rFonts w:ascii="Arial" w:hAnsi="Arial" w:cs="Arial"/>
        </w:rPr>
      </w:pPr>
      <w:r w:rsidRPr="00CD7C37">
        <w:rPr>
          <w:rFonts w:ascii="Arial" w:hAnsi="Arial" w:cs="Arial"/>
        </w:rPr>
        <w:t xml:space="preserve">14.1 Any Notice or other written communication to be served or given to or upon any </w:t>
      </w:r>
      <w:r w:rsidR="0051543D" w:rsidRPr="00CD7C37">
        <w:rPr>
          <w:rFonts w:ascii="Arial" w:hAnsi="Arial" w:cs="Arial"/>
        </w:rPr>
        <w:t>Party</w:t>
      </w:r>
      <w:r w:rsidRPr="00CD7C37">
        <w:rPr>
          <w:rFonts w:ascii="Arial" w:hAnsi="Arial" w:cs="Arial"/>
        </w:rPr>
        <w:t xml:space="preserve"> to this </w:t>
      </w:r>
      <w:r w:rsidR="00AF2CF2" w:rsidRPr="00CD7C37">
        <w:rPr>
          <w:rFonts w:ascii="Arial" w:hAnsi="Arial" w:cs="Arial"/>
        </w:rPr>
        <w:t>Agreement</w:t>
      </w:r>
      <w:r w:rsidRPr="00CD7C37">
        <w:rPr>
          <w:rFonts w:ascii="Arial" w:hAnsi="Arial" w:cs="Arial"/>
        </w:rPr>
        <w:t xml:space="preserve"> or the other shall be in writing and shall be sent to the address </w:t>
      </w:r>
      <w:r w:rsidR="00BB06A2" w:rsidRPr="00CD7C37">
        <w:rPr>
          <w:rFonts w:ascii="Arial" w:hAnsi="Arial" w:cs="Arial"/>
        </w:rPr>
        <w:t>stated</w:t>
      </w:r>
      <w:r w:rsidRPr="00CD7C37">
        <w:rPr>
          <w:rFonts w:ascii="Arial" w:hAnsi="Arial" w:cs="Arial"/>
        </w:rPr>
        <w:t xml:space="preserve"> above</w:t>
      </w:r>
      <w:r w:rsidR="00BB06A2" w:rsidRPr="00CD7C37">
        <w:rPr>
          <w:rFonts w:ascii="Arial" w:hAnsi="Arial" w:cs="Arial"/>
        </w:rPr>
        <w:t xml:space="preserve"> for the </w:t>
      </w:r>
      <w:r w:rsidR="0051543D" w:rsidRPr="00CD7C37">
        <w:rPr>
          <w:rFonts w:ascii="Arial" w:hAnsi="Arial" w:cs="Arial"/>
        </w:rPr>
        <w:t>Parties</w:t>
      </w:r>
      <w:r w:rsidRPr="00CD7C37">
        <w:rPr>
          <w:rFonts w:ascii="Arial" w:hAnsi="Arial" w:cs="Arial"/>
        </w:rPr>
        <w:t xml:space="preserve"> or such </w:t>
      </w:r>
      <w:r w:rsidR="00BB06A2" w:rsidRPr="00CD7C37">
        <w:rPr>
          <w:rFonts w:ascii="Arial" w:hAnsi="Arial" w:cs="Arial"/>
        </w:rPr>
        <w:t>other</w:t>
      </w:r>
      <w:r w:rsidRPr="00CD7C37">
        <w:rPr>
          <w:rFonts w:ascii="Arial" w:hAnsi="Arial" w:cs="Arial"/>
        </w:rPr>
        <w:t xml:space="preserve"> address in England as may from time to time </w:t>
      </w:r>
      <w:r w:rsidR="00BB06A2" w:rsidRPr="00CD7C37">
        <w:rPr>
          <w:rFonts w:ascii="Arial" w:hAnsi="Arial" w:cs="Arial"/>
        </w:rPr>
        <w:t>be</w:t>
      </w:r>
      <w:r w:rsidRPr="00CD7C37">
        <w:rPr>
          <w:rFonts w:ascii="Arial" w:hAnsi="Arial" w:cs="Arial"/>
        </w:rPr>
        <w:t xml:space="preserve"> notified by that </w:t>
      </w:r>
      <w:r w:rsidR="0051543D" w:rsidRPr="00CD7C37">
        <w:rPr>
          <w:rFonts w:ascii="Arial" w:hAnsi="Arial" w:cs="Arial"/>
        </w:rPr>
        <w:t>Party</w:t>
      </w:r>
      <w:r w:rsidR="001038AA" w:rsidRPr="00CD7C37">
        <w:rPr>
          <w:rFonts w:ascii="Arial" w:hAnsi="Arial" w:cs="Arial"/>
        </w:rPr>
        <w:t xml:space="preserve">. Any notice served on the Council shall be marked for the attention of the </w:t>
      </w:r>
      <w:r w:rsidR="00D45E72">
        <w:rPr>
          <w:rFonts w:ascii="Arial" w:hAnsi="Arial" w:cs="Arial"/>
        </w:rPr>
        <w:t xml:space="preserve">Director, Environment and Property </w:t>
      </w:r>
      <w:r w:rsidR="00980CB3" w:rsidRPr="00CD7C37">
        <w:rPr>
          <w:rFonts w:ascii="Arial" w:hAnsi="Arial" w:cs="Arial"/>
        </w:rPr>
        <w:t xml:space="preserve">, and any notice served in the BID Company shall be marked for the </w:t>
      </w:r>
      <w:r w:rsidR="00980CB3" w:rsidRPr="000A2BEC">
        <w:rPr>
          <w:rFonts w:ascii="Arial" w:hAnsi="Arial" w:cs="Arial"/>
        </w:rPr>
        <w:t>attention of</w:t>
      </w:r>
      <w:r w:rsidR="00767946">
        <w:rPr>
          <w:rFonts w:ascii="Arial" w:hAnsi="Arial" w:cs="Arial"/>
        </w:rPr>
        <w:t xml:space="preserve"> the Chief Executive.</w:t>
      </w:r>
      <w:r w:rsidR="00767946" w:rsidRPr="00C54196" w:rsidDel="00767946">
        <w:rPr>
          <w:rFonts w:ascii="Arial" w:hAnsi="Arial" w:cs="Arial"/>
          <w:highlight w:val="yellow"/>
        </w:rPr>
        <w:t xml:space="preserve"> </w:t>
      </w:r>
    </w:p>
    <w:p w14:paraId="5B25593E" w14:textId="77777777" w:rsidR="00543111" w:rsidRPr="00CD7C37" w:rsidRDefault="00543111" w:rsidP="00B47F8D">
      <w:pPr>
        <w:rPr>
          <w:rFonts w:ascii="Arial" w:hAnsi="Arial" w:cs="Arial"/>
        </w:rPr>
      </w:pPr>
      <w:r w:rsidRPr="00CD7C37">
        <w:rPr>
          <w:rFonts w:ascii="Arial" w:hAnsi="Arial" w:cs="Arial"/>
        </w:rPr>
        <w:t>14.2 A Notice may be served by</w:t>
      </w:r>
    </w:p>
    <w:p w14:paraId="42DD7C5C" w14:textId="77777777" w:rsidR="00DA1310" w:rsidRPr="00CD7C37" w:rsidRDefault="00DA1310" w:rsidP="00B47F8D">
      <w:pPr>
        <w:rPr>
          <w:rFonts w:ascii="Arial" w:hAnsi="Arial" w:cs="Arial"/>
        </w:rPr>
      </w:pPr>
    </w:p>
    <w:p w14:paraId="45F8B149" w14:textId="77777777" w:rsidR="00543111" w:rsidRPr="00CD7C37" w:rsidRDefault="00543111" w:rsidP="005701F0">
      <w:pPr>
        <w:pStyle w:val="ListParagraph"/>
        <w:numPr>
          <w:ilvl w:val="0"/>
          <w:numId w:val="17"/>
        </w:numPr>
        <w:ind w:left="0" w:firstLine="0"/>
        <w:rPr>
          <w:rFonts w:ascii="Arial" w:hAnsi="Arial" w:cs="Arial"/>
        </w:rPr>
      </w:pPr>
      <w:r w:rsidRPr="00CD7C37">
        <w:rPr>
          <w:rFonts w:ascii="Arial" w:hAnsi="Arial" w:cs="Arial"/>
        </w:rPr>
        <w:t>first class post</w:t>
      </w:r>
      <w:r w:rsidR="00D5024B" w:rsidRPr="00CD7C37">
        <w:rPr>
          <w:rFonts w:ascii="Arial" w:hAnsi="Arial" w:cs="Arial"/>
        </w:rPr>
        <w:t>; or by</w:t>
      </w:r>
    </w:p>
    <w:p w14:paraId="70B60B84" w14:textId="77777777" w:rsidR="00DA1310" w:rsidRPr="00CD7C37" w:rsidRDefault="00DA1310" w:rsidP="00B47F8D">
      <w:pPr>
        <w:rPr>
          <w:rFonts w:ascii="Arial" w:hAnsi="Arial" w:cs="Arial"/>
        </w:rPr>
      </w:pPr>
    </w:p>
    <w:p w14:paraId="12E4CA88" w14:textId="77777777" w:rsidR="00543111" w:rsidRPr="00CD7C37" w:rsidRDefault="00F25BA2" w:rsidP="005701F0">
      <w:pPr>
        <w:pStyle w:val="ListParagraph"/>
        <w:numPr>
          <w:ilvl w:val="0"/>
          <w:numId w:val="17"/>
        </w:numPr>
        <w:ind w:left="0" w:firstLine="0"/>
        <w:rPr>
          <w:rFonts w:ascii="Arial" w:hAnsi="Arial" w:cs="Arial"/>
        </w:rPr>
      </w:pPr>
      <w:r>
        <w:rPr>
          <w:rFonts w:ascii="Arial" w:hAnsi="Arial" w:cs="Arial"/>
        </w:rPr>
        <w:t>e</w:t>
      </w:r>
      <w:r w:rsidR="00543111" w:rsidRPr="00CD7C37">
        <w:rPr>
          <w:rFonts w:ascii="Arial" w:hAnsi="Arial" w:cs="Arial"/>
        </w:rPr>
        <w:t xml:space="preserve">lectronic </w:t>
      </w:r>
      <w:r>
        <w:rPr>
          <w:rFonts w:ascii="Arial" w:hAnsi="Arial" w:cs="Arial"/>
        </w:rPr>
        <w:t>c</w:t>
      </w:r>
      <w:r w:rsidR="00543111" w:rsidRPr="00CD7C37">
        <w:rPr>
          <w:rFonts w:ascii="Arial" w:hAnsi="Arial" w:cs="Arial"/>
        </w:rPr>
        <w:t>ommunication (</w:t>
      </w:r>
      <w:proofErr w:type="gramStart"/>
      <w:r w:rsidR="00543111" w:rsidRPr="00CD7C37">
        <w:rPr>
          <w:rFonts w:ascii="Arial" w:hAnsi="Arial" w:cs="Arial"/>
        </w:rPr>
        <w:t>provided that</w:t>
      </w:r>
      <w:proofErr w:type="gramEnd"/>
      <w:r w:rsidR="00543111" w:rsidRPr="00CD7C37">
        <w:rPr>
          <w:rFonts w:ascii="Arial" w:hAnsi="Arial" w:cs="Arial"/>
        </w:rPr>
        <w:t xml:space="preserve"> it is in legible form and is capable of being used for subsequent reference) to such addresses which shall require a confirmed read receipt, save that no court proceedings arising from this contract may be served electronically</w:t>
      </w:r>
      <w:r w:rsidR="00D5024B" w:rsidRPr="00CD7C37">
        <w:rPr>
          <w:rFonts w:ascii="Arial" w:hAnsi="Arial" w:cs="Arial"/>
        </w:rPr>
        <w:t>;</w:t>
      </w:r>
      <w:r w:rsidR="006F049D">
        <w:rPr>
          <w:rFonts w:ascii="Arial" w:hAnsi="Arial" w:cs="Arial"/>
        </w:rPr>
        <w:t xml:space="preserve"> </w:t>
      </w:r>
      <w:r w:rsidR="00D5024B" w:rsidRPr="00CD7C37">
        <w:rPr>
          <w:rFonts w:ascii="Arial" w:hAnsi="Arial" w:cs="Arial"/>
        </w:rPr>
        <w:t xml:space="preserve">or </w:t>
      </w:r>
      <w:r w:rsidR="006339D5" w:rsidRPr="00CD7C37">
        <w:rPr>
          <w:rFonts w:ascii="Arial" w:hAnsi="Arial" w:cs="Arial"/>
        </w:rPr>
        <w:t>by</w:t>
      </w:r>
    </w:p>
    <w:p w14:paraId="6E3A7562" w14:textId="77777777" w:rsidR="00D5024B" w:rsidRPr="00CD7C37" w:rsidRDefault="00D5024B" w:rsidP="00B47F8D">
      <w:pPr>
        <w:pStyle w:val="ListParagraph"/>
        <w:ind w:left="0"/>
        <w:rPr>
          <w:rFonts w:ascii="Arial" w:hAnsi="Arial" w:cs="Arial"/>
        </w:rPr>
      </w:pPr>
    </w:p>
    <w:p w14:paraId="53B6105C" w14:textId="77777777" w:rsidR="00D5024B" w:rsidRPr="00CD7C37" w:rsidRDefault="00D5024B" w:rsidP="005701F0">
      <w:pPr>
        <w:pStyle w:val="ListParagraph"/>
        <w:numPr>
          <w:ilvl w:val="0"/>
          <w:numId w:val="17"/>
        </w:numPr>
        <w:ind w:left="0" w:firstLine="0"/>
        <w:rPr>
          <w:rFonts w:ascii="Arial" w:hAnsi="Arial" w:cs="Arial"/>
        </w:rPr>
      </w:pPr>
      <w:r w:rsidRPr="00CD7C37">
        <w:rPr>
          <w:rFonts w:ascii="Arial" w:hAnsi="Arial" w:cs="Arial"/>
        </w:rPr>
        <w:t>personal delivery</w:t>
      </w:r>
    </w:p>
    <w:p w14:paraId="0A9E78A9" w14:textId="77777777" w:rsidR="00DA1310" w:rsidRPr="00CD7C37" w:rsidRDefault="00DA1310" w:rsidP="00B47F8D">
      <w:pPr>
        <w:rPr>
          <w:rFonts w:ascii="Arial" w:hAnsi="Arial" w:cs="Arial"/>
        </w:rPr>
      </w:pPr>
    </w:p>
    <w:p w14:paraId="7C8799B2" w14:textId="77777777" w:rsidR="00D5024B" w:rsidRPr="00CD7C37" w:rsidRDefault="00543111" w:rsidP="00B47F8D">
      <w:pPr>
        <w:rPr>
          <w:rFonts w:ascii="Arial" w:hAnsi="Arial" w:cs="Arial"/>
        </w:rPr>
      </w:pPr>
      <w:r w:rsidRPr="00CD7C37">
        <w:rPr>
          <w:rFonts w:ascii="Arial" w:hAnsi="Arial" w:cs="Arial"/>
        </w:rPr>
        <w:t>14.3 Any notice served</w:t>
      </w:r>
      <w:r w:rsidR="00A92ACA" w:rsidRPr="00CD7C37">
        <w:rPr>
          <w:rFonts w:ascii="Arial" w:hAnsi="Arial" w:cs="Arial"/>
        </w:rPr>
        <w:t xml:space="preserve"> by the </w:t>
      </w:r>
      <w:r w:rsidR="00C54196" w:rsidRPr="00CD7C37">
        <w:rPr>
          <w:rFonts w:ascii="Arial" w:hAnsi="Arial" w:cs="Arial"/>
        </w:rPr>
        <w:t>Parties shall</w:t>
      </w:r>
      <w:r w:rsidRPr="00CD7C37">
        <w:rPr>
          <w:rFonts w:ascii="Arial" w:hAnsi="Arial" w:cs="Arial"/>
        </w:rPr>
        <w:t xml:space="preserve"> be deemed to have been </w:t>
      </w:r>
      <w:r w:rsidR="00D5024B" w:rsidRPr="00CD7C37">
        <w:rPr>
          <w:rFonts w:ascii="Arial" w:hAnsi="Arial" w:cs="Arial"/>
        </w:rPr>
        <w:t>received:</w:t>
      </w:r>
    </w:p>
    <w:p w14:paraId="79204B9B" w14:textId="77777777" w:rsidR="00D5024B" w:rsidRPr="00CD7C37" w:rsidRDefault="00D5024B" w:rsidP="00B47F8D">
      <w:pPr>
        <w:rPr>
          <w:rFonts w:ascii="Arial" w:hAnsi="Arial" w:cs="Arial"/>
        </w:rPr>
      </w:pPr>
    </w:p>
    <w:p w14:paraId="67016295" w14:textId="77777777" w:rsidR="00543111" w:rsidRDefault="00D5024B" w:rsidP="005701F0">
      <w:pPr>
        <w:pStyle w:val="ListParagraph"/>
        <w:numPr>
          <w:ilvl w:val="0"/>
          <w:numId w:val="21"/>
        </w:numPr>
        <w:ind w:left="0" w:firstLine="0"/>
        <w:rPr>
          <w:rFonts w:ascii="Arial" w:hAnsi="Arial" w:cs="Arial"/>
        </w:rPr>
      </w:pPr>
      <w:r w:rsidRPr="00CD7C37">
        <w:rPr>
          <w:rFonts w:ascii="Arial" w:hAnsi="Arial" w:cs="Arial"/>
        </w:rPr>
        <w:t xml:space="preserve"> </w:t>
      </w:r>
      <w:r w:rsidR="00543111" w:rsidRPr="00CD7C37">
        <w:rPr>
          <w:rFonts w:ascii="Arial" w:hAnsi="Arial" w:cs="Arial"/>
        </w:rPr>
        <w:t xml:space="preserve"> </w:t>
      </w:r>
      <w:r w:rsidRPr="00CD7C37">
        <w:rPr>
          <w:rFonts w:ascii="Arial" w:hAnsi="Arial" w:cs="Arial"/>
        </w:rPr>
        <w:t xml:space="preserve">if served by first class post, </w:t>
      </w:r>
      <w:r w:rsidR="00334E29" w:rsidRPr="00CD7C37">
        <w:rPr>
          <w:rFonts w:ascii="Arial" w:hAnsi="Arial" w:cs="Arial"/>
        </w:rPr>
        <w:t xml:space="preserve">on the next business </w:t>
      </w:r>
      <w:proofErr w:type="gramStart"/>
      <w:r w:rsidR="00334E29" w:rsidRPr="00CD7C37">
        <w:rPr>
          <w:rFonts w:ascii="Arial" w:hAnsi="Arial" w:cs="Arial"/>
        </w:rPr>
        <w:t>day</w:t>
      </w:r>
      <w:r w:rsidR="00C54196" w:rsidRPr="00CD7C37">
        <w:rPr>
          <w:rFonts w:ascii="Arial" w:hAnsi="Arial" w:cs="Arial"/>
        </w:rPr>
        <w:t>;</w:t>
      </w:r>
      <w:proofErr w:type="gramEnd"/>
    </w:p>
    <w:p w14:paraId="3B2FCFE9" w14:textId="77777777" w:rsidR="00C815F3" w:rsidRPr="00CD7C37" w:rsidRDefault="00C815F3" w:rsidP="00C815F3">
      <w:pPr>
        <w:pStyle w:val="ListParagraph"/>
        <w:ind w:left="0"/>
        <w:rPr>
          <w:rFonts w:ascii="Arial" w:hAnsi="Arial" w:cs="Arial"/>
        </w:rPr>
      </w:pPr>
    </w:p>
    <w:p w14:paraId="3447F90F" w14:textId="77777777" w:rsidR="00D5024B" w:rsidRDefault="00334E29" w:rsidP="005701F0">
      <w:pPr>
        <w:pStyle w:val="ListParagraph"/>
        <w:numPr>
          <w:ilvl w:val="0"/>
          <w:numId w:val="21"/>
        </w:numPr>
        <w:ind w:left="0" w:firstLine="0"/>
        <w:rPr>
          <w:rFonts w:ascii="Arial" w:hAnsi="Arial" w:cs="Arial"/>
        </w:rPr>
      </w:pPr>
      <w:r w:rsidRPr="00CD7C37">
        <w:rPr>
          <w:rFonts w:ascii="Arial" w:hAnsi="Arial" w:cs="Arial"/>
        </w:rPr>
        <w:t>i</w:t>
      </w:r>
      <w:r w:rsidR="00D5024B" w:rsidRPr="00CD7C37">
        <w:rPr>
          <w:rFonts w:ascii="Arial" w:hAnsi="Arial" w:cs="Arial"/>
        </w:rPr>
        <w:t>f ser</w:t>
      </w:r>
      <w:r w:rsidRPr="00CD7C37">
        <w:rPr>
          <w:rFonts w:ascii="Arial" w:hAnsi="Arial" w:cs="Arial"/>
        </w:rPr>
        <w:t>ved by Electronic Communication at the expiration of 2 hours after the time of dispatch if dispatched before 3.00pm on any business day and in any other case, at 10.00am on the following business day.</w:t>
      </w:r>
    </w:p>
    <w:p w14:paraId="482A7F01" w14:textId="77777777" w:rsidR="00C815F3" w:rsidRPr="00CD7C37" w:rsidRDefault="00C815F3" w:rsidP="00C815F3">
      <w:pPr>
        <w:pStyle w:val="ListParagraph"/>
        <w:ind w:left="0"/>
        <w:rPr>
          <w:rFonts w:ascii="Arial" w:hAnsi="Arial" w:cs="Arial"/>
        </w:rPr>
      </w:pPr>
    </w:p>
    <w:p w14:paraId="215718F0" w14:textId="77777777" w:rsidR="008C77F7" w:rsidRPr="00CD7C37" w:rsidRDefault="00334E29" w:rsidP="005701F0">
      <w:pPr>
        <w:pStyle w:val="ListParagraph"/>
        <w:numPr>
          <w:ilvl w:val="0"/>
          <w:numId w:val="21"/>
        </w:numPr>
        <w:ind w:left="0" w:firstLine="0"/>
        <w:rPr>
          <w:rFonts w:ascii="Arial" w:hAnsi="Arial" w:cs="Arial"/>
        </w:rPr>
      </w:pPr>
      <w:r w:rsidRPr="00CD7C37">
        <w:rPr>
          <w:rFonts w:ascii="Arial" w:hAnsi="Arial" w:cs="Arial"/>
        </w:rPr>
        <w:t>i</w:t>
      </w:r>
      <w:r w:rsidR="008C77F7" w:rsidRPr="00CD7C37">
        <w:rPr>
          <w:rFonts w:ascii="Arial" w:hAnsi="Arial" w:cs="Arial"/>
        </w:rPr>
        <w:t xml:space="preserve">f served in person, at the time </w:t>
      </w:r>
      <w:r w:rsidRPr="00CD7C37">
        <w:rPr>
          <w:rFonts w:ascii="Arial" w:hAnsi="Arial" w:cs="Arial"/>
        </w:rPr>
        <w:t xml:space="preserve">of </w:t>
      </w:r>
      <w:proofErr w:type="gramStart"/>
      <w:r w:rsidRPr="00CD7C37">
        <w:rPr>
          <w:rFonts w:ascii="Arial" w:hAnsi="Arial" w:cs="Arial"/>
        </w:rPr>
        <w:t>service;</w:t>
      </w:r>
      <w:proofErr w:type="gramEnd"/>
    </w:p>
    <w:p w14:paraId="1C59E9AF" w14:textId="77777777" w:rsidR="00334E29" w:rsidRPr="00CD7C37" w:rsidRDefault="00334E29" w:rsidP="00B47F8D">
      <w:pPr>
        <w:rPr>
          <w:rFonts w:ascii="Arial" w:hAnsi="Arial" w:cs="Arial"/>
        </w:rPr>
      </w:pPr>
    </w:p>
    <w:p w14:paraId="40669FD6" w14:textId="77777777" w:rsidR="00543111" w:rsidRPr="00CD7C37" w:rsidRDefault="00543111" w:rsidP="005701F0">
      <w:pPr>
        <w:pStyle w:val="ListParagraph"/>
        <w:numPr>
          <w:ilvl w:val="0"/>
          <w:numId w:val="9"/>
        </w:numPr>
        <w:ind w:left="0" w:firstLine="0"/>
        <w:rPr>
          <w:rFonts w:ascii="Arial" w:hAnsi="Arial" w:cs="Arial"/>
          <w:b/>
        </w:rPr>
      </w:pPr>
      <w:r w:rsidRPr="00CD7C37">
        <w:rPr>
          <w:rFonts w:ascii="Arial" w:hAnsi="Arial" w:cs="Arial"/>
          <w:b/>
        </w:rPr>
        <w:t>Miscellaneous</w:t>
      </w:r>
    </w:p>
    <w:p w14:paraId="3C0EB699" w14:textId="77777777" w:rsidR="00DA1310" w:rsidRPr="00CD7C37" w:rsidRDefault="00DA1310" w:rsidP="00B47F8D">
      <w:pPr>
        <w:pStyle w:val="ListParagraph"/>
        <w:ind w:left="0"/>
        <w:rPr>
          <w:rFonts w:ascii="Arial" w:hAnsi="Arial" w:cs="Arial"/>
        </w:rPr>
      </w:pPr>
    </w:p>
    <w:p w14:paraId="1B7FEDF7" w14:textId="77777777" w:rsidR="00543111" w:rsidRPr="00CD7C37" w:rsidRDefault="00543111" w:rsidP="00B47F8D">
      <w:pPr>
        <w:rPr>
          <w:rFonts w:ascii="Arial" w:hAnsi="Arial" w:cs="Arial"/>
        </w:rPr>
      </w:pPr>
      <w:r w:rsidRPr="00CD7C37">
        <w:rPr>
          <w:rFonts w:ascii="Arial" w:hAnsi="Arial" w:cs="Arial"/>
        </w:rPr>
        <w:t xml:space="preserve">15.1 For the avoidance of doubt where any part of this </w:t>
      </w:r>
      <w:r w:rsidR="00AF2CF2" w:rsidRPr="00CD7C37">
        <w:rPr>
          <w:rFonts w:ascii="Arial" w:hAnsi="Arial" w:cs="Arial"/>
        </w:rPr>
        <w:t>Agreement</w:t>
      </w:r>
      <w:r w:rsidRPr="00CD7C37">
        <w:rPr>
          <w:rFonts w:ascii="Arial" w:hAnsi="Arial" w:cs="Arial"/>
        </w:rPr>
        <w:t xml:space="preserve"> is</w:t>
      </w:r>
      <w:r w:rsidR="0030653C" w:rsidRPr="00CD7C37">
        <w:rPr>
          <w:rFonts w:ascii="Arial" w:hAnsi="Arial" w:cs="Arial"/>
        </w:rPr>
        <w:t xml:space="preserve"> found to be</w:t>
      </w:r>
      <w:r w:rsidRPr="00CD7C37">
        <w:rPr>
          <w:rFonts w:ascii="Arial" w:hAnsi="Arial" w:cs="Arial"/>
        </w:rPr>
        <w:t xml:space="preserve"> </w:t>
      </w:r>
      <w:r w:rsidR="00C54196" w:rsidRPr="00CD7C37">
        <w:rPr>
          <w:rFonts w:ascii="Arial" w:hAnsi="Arial" w:cs="Arial"/>
        </w:rPr>
        <w:t>inconsistent with</w:t>
      </w:r>
      <w:r w:rsidRPr="00CD7C37">
        <w:rPr>
          <w:rFonts w:ascii="Arial" w:hAnsi="Arial" w:cs="Arial"/>
        </w:rPr>
        <w:t xml:space="preserve"> the Regulations or any other regulations which the Secretary of State may issue pursuant to Part IV of the Local</w:t>
      </w:r>
      <w:r w:rsidR="00DA1310" w:rsidRPr="00CD7C37">
        <w:rPr>
          <w:rFonts w:ascii="Arial" w:hAnsi="Arial" w:cs="Arial"/>
        </w:rPr>
        <w:t xml:space="preserve"> </w:t>
      </w:r>
      <w:r w:rsidRPr="00CD7C37">
        <w:rPr>
          <w:rFonts w:ascii="Arial" w:hAnsi="Arial" w:cs="Arial"/>
        </w:rPr>
        <w:t>Government Act 2003</w:t>
      </w:r>
      <w:r w:rsidR="0030653C" w:rsidRPr="00CD7C37">
        <w:rPr>
          <w:rFonts w:ascii="Arial" w:hAnsi="Arial" w:cs="Arial"/>
        </w:rPr>
        <w:t xml:space="preserve"> or any other law for the time being in force</w:t>
      </w:r>
      <w:r w:rsidRPr="00CD7C37">
        <w:rPr>
          <w:rFonts w:ascii="Arial" w:hAnsi="Arial" w:cs="Arial"/>
        </w:rPr>
        <w:t xml:space="preserve"> then such part shall be </w:t>
      </w:r>
      <w:r w:rsidR="000F5CC6" w:rsidRPr="00CD7C37">
        <w:rPr>
          <w:rFonts w:ascii="Arial" w:hAnsi="Arial" w:cs="Arial"/>
        </w:rPr>
        <w:t xml:space="preserve">severed </w:t>
      </w:r>
      <w:r w:rsidRPr="00CD7C37">
        <w:rPr>
          <w:rFonts w:ascii="Arial" w:hAnsi="Arial" w:cs="Arial"/>
        </w:rPr>
        <w:t xml:space="preserve">  and the</w:t>
      </w:r>
      <w:r w:rsidR="000F5CC6" w:rsidRPr="00CD7C37">
        <w:rPr>
          <w:rFonts w:ascii="Arial" w:hAnsi="Arial" w:cs="Arial"/>
        </w:rPr>
        <w:t xml:space="preserve"> Parties agree that </w:t>
      </w:r>
      <w:r w:rsidR="00C54196" w:rsidRPr="00CD7C37">
        <w:rPr>
          <w:rFonts w:ascii="Arial" w:hAnsi="Arial" w:cs="Arial"/>
        </w:rPr>
        <w:t>the remainder</w:t>
      </w:r>
      <w:r w:rsidR="000F5CC6" w:rsidRPr="00CD7C37">
        <w:rPr>
          <w:rFonts w:ascii="Arial" w:hAnsi="Arial" w:cs="Arial"/>
        </w:rPr>
        <w:t xml:space="preserve"> of </w:t>
      </w:r>
      <w:r w:rsidR="00C54196" w:rsidRPr="00CD7C37">
        <w:rPr>
          <w:rFonts w:ascii="Arial" w:hAnsi="Arial" w:cs="Arial"/>
        </w:rPr>
        <w:t>the Agreement</w:t>
      </w:r>
      <w:r w:rsidRPr="00CD7C37">
        <w:rPr>
          <w:rFonts w:ascii="Arial" w:hAnsi="Arial" w:cs="Arial"/>
        </w:rPr>
        <w:t xml:space="preserve"> shall </w:t>
      </w:r>
      <w:r w:rsidR="0030653C" w:rsidRPr="00CD7C37">
        <w:rPr>
          <w:rFonts w:ascii="Arial" w:hAnsi="Arial" w:cs="Arial"/>
        </w:rPr>
        <w:t>continue in full force and effect</w:t>
      </w:r>
      <w:r w:rsidRPr="00CD7C37">
        <w:rPr>
          <w:rFonts w:ascii="Arial" w:hAnsi="Arial" w:cs="Arial"/>
        </w:rPr>
        <w:t>.</w:t>
      </w:r>
      <w:r w:rsidR="0030653C" w:rsidRPr="00CD7C37">
        <w:rPr>
          <w:rFonts w:ascii="Arial" w:hAnsi="Arial" w:cs="Arial"/>
        </w:rPr>
        <w:t xml:space="preserve"> </w:t>
      </w:r>
    </w:p>
    <w:p w14:paraId="15D8E32A" w14:textId="77777777" w:rsidR="00DA1310" w:rsidRPr="00CD7C37" w:rsidRDefault="00DA1310" w:rsidP="00B47F8D">
      <w:pPr>
        <w:rPr>
          <w:rFonts w:ascii="Arial" w:hAnsi="Arial" w:cs="Arial"/>
        </w:rPr>
      </w:pPr>
    </w:p>
    <w:p w14:paraId="3C8F9235" w14:textId="77777777" w:rsidR="00543111" w:rsidRPr="00CD7C37" w:rsidRDefault="00543111" w:rsidP="00B47F8D">
      <w:pPr>
        <w:rPr>
          <w:rFonts w:ascii="Arial" w:hAnsi="Arial" w:cs="Arial"/>
        </w:rPr>
      </w:pPr>
      <w:r w:rsidRPr="00CD7C37">
        <w:rPr>
          <w:rFonts w:ascii="Arial" w:hAnsi="Arial" w:cs="Arial"/>
        </w:rPr>
        <w:t xml:space="preserve">15.2 The heading appearing in this </w:t>
      </w:r>
      <w:r w:rsidR="00AF2CF2" w:rsidRPr="00CD7C37">
        <w:rPr>
          <w:rFonts w:ascii="Arial" w:hAnsi="Arial" w:cs="Arial"/>
        </w:rPr>
        <w:t>Agreement</w:t>
      </w:r>
      <w:r w:rsidRPr="00CD7C37">
        <w:rPr>
          <w:rFonts w:ascii="Arial" w:hAnsi="Arial" w:cs="Arial"/>
        </w:rPr>
        <w:t xml:space="preserve"> are for ease of reference only and shall not affect the construction of this </w:t>
      </w:r>
      <w:r w:rsidR="00AF2CF2" w:rsidRPr="00CD7C37">
        <w:rPr>
          <w:rFonts w:ascii="Arial" w:hAnsi="Arial" w:cs="Arial"/>
        </w:rPr>
        <w:t>Agreement</w:t>
      </w:r>
    </w:p>
    <w:p w14:paraId="6AE8CDD3" w14:textId="77777777" w:rsidR="00DA1310" w:rsidRPr="00CD7C37" w:rsidRDefault="00DA1310" w:rsidP="00B47F8D">
      <w:pPr>
        <w:rPr>
          <w:rFonts w:ascii="Arial" w:hAnsi="Arial" w:cs="Arial"/>
        </w:rPr>
      </w:pPr>
    </w:p>
    <w:p w14:paraId="002CF7F0" w14:textId="77777777" w:rsidR="00543111" w:rsidRPr="00CD7C37" w:rsidRDefault="00543111" w:rsidP="00B47F8D">
      <w:pPr>
        <w:rPr>
          <w:rFonts w:ascii="Arial" w:hAnsi="Arial" w:cs="Arial"/>
        </w:rPr>
      </w:pPr>
      <w:r w:rsidRPr="00CD7C37">
        <w:rPr>
          <w:rFonts w:ascii="Arial" w:hAnsi="Arial" w:cs="Arial"/>
        </w:rPr>
        <w:t xml:space="preserve">15.3 For the avoidance of doubt the provisions of this </w:t>
      </w:r>
      <w:r w:rsidR="00AF2CF2" w:rsidRPr="00CD7C37">
        <w:rPr>
          <w:rFonts w:ascii="Arial" w:hAnsi="Arial" w:cs="Arial"/>
        </w:rPr>
        <w:t>Agreement</w:t>
      </w:r>
      <w:r w:rsidRPr="00CD7C37">
        <w:rPr>
          <w:rFonts w:ascii="Arial" w:hAnsi="Arial" w:cs="Arial"/>
        </w:rPr>
        <w:t xml:space="preserve"> (other than those contained in this clause) shall not have any effect until this document has been signed and delivered.</w:t>
      </w:r>
    </w:p>
    <w:p w14:paraId="58307566" w14:textId="77777777" w:rsidR="00DA1310" w:rsidRPr="00CD7C37" w:rsidRDefault="00DA1310" w:rsidP="00B47F8D">
      <w:pPr>
        <w:rPr>
          <w:rFonts w:ascii="Arial" w:hAnsi="Arial" w:cs="Arial"/>
        </w:rPr>
      </w:pPr>
    </w:p>
    <w:p w14:paraId="5614A146" w14:textId="77777777" w:rsidR="00543111" w:rsidRPr="00CD7C37" w:rsidRDefault="00543111" w:rsidP="00B47F8D">
      <w:pPr>
        <w:rPr>
          <w:rFonts w:ascii="Arial" w:hAnsi="Arial" w:cs="Arial"/>
        </w:rPr>
      </w:pPr>
      <w:r w:rsidRPr="00CD7C37">
        <w:rPr>
          <w:rFonts w:ascii="Arial" w:hAnsi="Arial" w:cs="Arial"/>
        </w:rPr>
        <w:t xml:space="preserve">15.4 Where reference is made to a clause, </w:t>
      </w:r>
      <w:r w:rsidR="00D01E86" w:rsidRPr="00CD7C37">
        <w:rPr>
          <w:rFonts w:ascii="Arial" w:hAnsi="Arial" w:cs="Arial"/>
        </w:rPr>
        <w:t>schedule</w:t>
      </w:r>
      <w:r w:rsidRPr="00CD7C37">
        <w:rPr>
          <w:rFonts w:ascii="Arial" w:hAnsi="Arial" w:cs="Arial"/>
        </w:rPr>
        <w:t xml:space="preserve">, </w:t>
      </w:r>
      <w:r w:rsidR="00D01E86" w:rsidRPr="00CD7C37">
        <w:rPr>
          <w:rFonts w:ascii="Arial" w:hAnsi="Arial" w:cs="Arial"/>
        </w:rPr>
        <w:t xml:space="preserve">plan </w:t>
      </w:r>
      <w:r w:rsidRPr="00CD7C37">
        <w:rPr>
          <w:rFonts w:ascii="Arial" w:hAnsi="Arial" w:cs="Arial"/>
        </w:rPr>
        <w:t xml:space="preserve">or recital, such reference (unless the context requires otherwise) is a reference to a clause, </w:t>
      </w:r>
      <w:r w:rsidR="00D01E86" w:rsidRPr="00CD7C37">
        <w:rPr>
          <w:rFonts w:ascii="Arial" w:hAnsi="Arial" w:cs="Arial"/>
        </w:rPr>
        <w:t>schedule</w:t>
      </w:r>
      <w:r w:rsidRPr="00CD7C37">
        <w:rPr>
          <w:rFonts w:ascii="Arial" w:hAnsi="Arial" w:cs="Arial"/>
        </w:rPr>
        <w:t xml:space="preserve">, </w:t>
      </w:r>
      <w:proofErr w:type="gramStart"/>
      <w:r w:rsidRPr="00CD7C37">
        <w:rPr>
          <w:rFonts w:ascii="Arial" w:hAnsi="Arial" w:cs="Arial"/>
        </w:rPr>
        <w:t>plan</w:t>
      </w:r>
      <w:proofErr w:type="gramEnd"/>
      <w:r w:rsidRPr="00CD7C37">
        <w:rPr>
          <w:rFonts w:ascii="Arial" w:hAnsi="Arial" w:cs="Arial"/>
        </w:rPr>
        <w:t xml:space="preserve"> or recital attached to this </w:t>
      </w:r>
      <w:r w:rsidR="00AF2CF2" w:rsidRPr="00CD7C37">
        <w:rPr>
          <w:rFonts w:ascii="Arial" w:hAnsi="Arial" w:cs="Arial"/>
        </w:rPr>
        <w:t>Agreement</w:t>
      </w:r>
      <w:r w:rsidR="00D01E86" w:rsidRPr="00CD7C37">
        <w:rPr>
          <w:rFonts w:ascii="Arial" w:hAnsi="Arial" w:cs="Arial"/>
        </w:rPr>
        <w:t>.</w:t>
      </w:r>
    </w:p>
    <w:p w14:paraId="707BCCC6" w14:textId="77777777" w:rsidR="00DA1310" w:rsidRPr="00CD7C37" w:rsidRDefault="00DA1310" w:rsidP="00B47F8D">
      <w:pPr>
        <w:rPr>
          <w:rFonts w:ascii="Arial" w:hAnsi="Arial" w:cs="Arial"/>
        </w:rPr>
      </w:pPr>
    </w:p>
    <w:p w14:paraId="586BB9AB" w14:textId="77777777" w:rsidR="00543111" w:rsidRPr="00CD7C37" w:rsidRDefault="00543111" w:rsidP="00B47F8D">
      <w:pPr>
        <w:rPr>
          <w:rFonts w:ascii="Arial" w:hAnsi="Arial" w:cs="Arial"/>
        </w:rPr>
      </w:pPr>
      <w:r w:rsidRPr="00CD7C37">
        <w:rPr>
          <w:rFonts w:ascii="Arial" w:hAnsi="Arial" w:cs="Arial"/>
        </w:rPr>
        <w:t xml:space="preserve">15.5 References to the </w:t>
      </w:r>
      <w:r w:rsidR="0051543D" w:rsidRPr="00CD7C37">
        <w:rPr>
          <w:rFonts w:ascii="Arial" w:hAnsi="Arial" w:cs="Arial"/>
        </w:rPr>
        <w:t>Parties</w:t>
      </w:r>
      <w:r w:rsidRPr="00CD7C37">
        <w:rPr>
          <w:rFonts w:ascii="Arial" w:hAnsi="Arial" w:cs="Arial"/>
        </w:rPr>
        <w:t xml:space="preserve"> include any successors </w:t>
      </w:r>
      <w:r w:rsidR="00D77CF6" w:rsidRPr="00CD7C37">
        <w:rPr>
          <w:rFonts w:ascii="Arial" w:hAnsi="Arial" w:cs="Arial"/>
        </w:rPr>
        <w:t xml:space="preserve">their </w:t>
      </w:r>
      <w:r w:rsidRPr="00CD7C37">
        <w:rPr>
          <w:rFonts w:ascii="Arial" w:hAnsi="Arial" w:cs="Arial"/>
        </w:rPr>
        <w:t>functions</w:t>
      </w:r>
      <w:r w:rsidR="00D77CF6" w:rsidRPr="00CD7C37">
        <w:rPr>
          <w:rFonts w:ascii="Arial" w:hAnsi="Arial" w:cs="Arial"/>
        </w:rPr>
        <w:t>.</w:t>
      </w:r>
    </w:p>
    <w:p w14:paraId="37BECB22" w14:textId="77777777" w:rsidR="00DA1310" w:rsidRPr="00CD7C37" w:rsidRDefault="00DA1310" w:rsidP="00B47F8D">
      <w:pPr>
        <w:rPr>
          <w:rFonts w:ascii="Arial" w:hAnsi="Arial" w:cs="Arial"/>
        </w:rPr>
      </w:pPr>
    </w:p>
    <w:p w14:paraId="2D83B46A" w14:textId="77777777" w:rsidR="00DA1310" w:rsidRDefault="00543111" w:rsidP="00B47F8D">
      <w:pPr>
        <w:rPr>
          <w:rFonts w:ascii="Arial" w:hAnsi="Arial" w:cs="Arial"/>
        </w:rPr>
      </w:pPr>
      <w:r w:rsidRPr="00CD7C37">
        <w:rPr>
          <w:rFonts w:ascii="Arial" w:hAnsi="Arial" w:cs="Arial"/>
        </w:rPr>
        <w:t xml:space="preserve">15.6 References to </w:t>
      </w:r>
      <w:r w:rsidR="0057392A" w:rsidRPr="00CD7C37">
        <w:rPr>
          <w:rFonts w:ascii="Arial" w:hAnsi="Arial" w:cs="Arial"/>
        </w:rPr>
        <w:t xml:space="preserve">a statute, statutory provision or statutory instrument shall include a reference to that </w:t>
      </w:r>
      <w:r w:rsidR="00C54196" w:rsidRPr="00CD7C37">
        <w:rPr>
          <w:rFonts w:ascii="Arial" w:hAnsi="Arial" w:cs="Arial"/>
        </w:rPr>
        <w:t>statute</w:t>
      </w:r>
      <w:r w:rsidR="0057392A" w:rsidRPr="00CD7C37">
        <w:rPr>
          <w:rFonts w:ascii="Arial" w:hAnsi="Arial" w:cs="Arial"/>
        </w:rPr>
        <w:t xml:space="preserve">, statutory </w:t>
      </w:r>
      <w:proofErr w:type="gramStart"/>
      <w:r w:rsidR="0057392A" w:rsidRPr="00CD7C37">
        <w:rPr>
          <w:rFonts w:ascii="Arial" w:hAnsi="Arial" w:cs="Arial"/>
        </w:rPr>
        <w:t>provision</w:t>
      </w:r>
      <w:proofErr w:type="gramEnd"/>
      <w:r w:rsidR="0057392A" w:rsidRPr="00CD7C37">
        <w:rPr>
          <w:rFonts w:ascii="Arial" w:hAnsi="Arial" w:cs="Arial"/>
        </w:rPr>
        <w:t xml:space="preserve"> or statutory instrument together with all rules and regulations made under it as from time to time amended, consolidated or re-enacted. </w:t>
      </w:r>
    </w:p>
    <w:p w14:paraId="30AD10EA" w14:textId="77777777" w:rsidR="009C05A0" w:rsidRPr="00CD7C37" w:rsidRDefault="009C05A0" w:rsidP="00B47F8D">
      <w:pPr>
        <w:rPr>
          <w:rFonts w:ascii="Arial" w:hAnsi="Arial" w:cs="Arial"/>
        </w:rPr>
      </w:pPr>
    </w:p>
    <w:p w14:paraId="7A6EA2A4" w14:textId="77777777" w:rsidR="00543111" w:rsidRPr="00CD7C37" w:rsidRDefault="00543111" w:rsidP="00B47F8D">
      <w:pPr>
        <w:rPr>
          <w:rFonts w:ascii="Arial" w:hAnsi="Arial" w:cs="Arial"/>
        </w:rPr>
      </w:pPr>
      <w:r w:rsidRPr="009C05A0">
        <w:rPr>
          <w:rFonts w:ascii="Arial" w:hAnsi="Arial" w:cs="Arial"/>
          <w:b/>
        </w:rPr>
        <w:t>16. Exercise</w:t>
      </w:r>
      <w:r w:rsidRPr="00CD7C37">
        <w:rPr>
          <w:rFonts w:ascii="Arial" w:hAnsi="Arial" w:cs="Arial"/>
          <w:b/>
        </w:rPr>
        <w:t xml:space="preserve"> of the Council’s Powers</w:t>
      </w:r>
    </w:p>
    <w:p w14:paraId="01627248" w14:textId="77777777" w:rsidR="00DA1310" w:rsidRPr="00CD7C37" w:rsidRDefault="00DA1310" w:rsidP="00B47F8D">
      <w:pPr>
        <w:rPr>
          <w:rFonts w:ascii="Arial" w:hAnsi="Arial" w:cs="Arial"/>
        </w:rPr>
      </w:pPr>
    </w:p>
    <w:p w14:paraId="38C6DBA5" w14:textId="77777777" w:rsidR="00543111" w:rsidRPr="00CD7C37" w:rsidRDefault="00543111" w:rsidP="00B47F8D">
      <w:pPr>
        <w:rPr>
          <w:rFonts w:ascii="Arial" w:hAnsi="Arial" w:cs="Arial"/>
        </w:rPr>
      </w:pPr>
      <w:r w:rsidRPr="00CD7C37">
        <w:rPr>
          <w:rFonts w:ascii="Arial" w:hAnsi="Arial" w:cs="Arial"/>
        </w:rPr>
        <w:t xml:space="preserve">16.1 Nothing contained in this </w:t>
      </w:r>
      <w:r w:rsidR="00AF2CF2" w:rsidRPr="00CD7C37">
        <w:rPr>
          <w:rFonts w:ascii="Arial" w:hAnsi="Arial" w:cs="Arial"/>
        </w:rPr>
        <w:t>Agreement</w:t>
      </w:r>
      <w:r w:rsidRPr="00CD7C37">
        <w:rPr>
          <w:rFonts w:ascii="Arial" w:hAnsi="Arial" w:cs="Arial"/>
        </w:rPr>
        <w:t xml:space="preserve"> or implied in it shall prejudice or affect the rights, discretions, powers, duties and obligations of the Council </w:t>
      </w:r>
      <w:r w:rsidR="00CD0632" w:rsidRPr="00CD7C37">
        <w:rPr>
          <w:rFonts w:ascii="Arial" w:hAnsi="Arial" w:cs="Arial"/>
        </w:rPr>
        <w:t xml:space="preserve">in the exercise of its functions as a local authority </w:t>
      </w:r>
      <w:r w:rsidRPr="00CD7C37">
        <w:rPr>
          <w:rFonts w:ascii="Arial" w:hAnsi="Arial" w:cs="Arial"/>
        </w:rPr>
        <w:t xml:space="preserve">under </w:t>
      </w:r>
      <w:r w:rsidR="00CD0632" w:rsidRPr="00CD7C37">
        <w:rPr>
          <w:rFonts w:ascii="Arial" w:hAnsi="Arial" w:cs="Arial"/>
        </w:rPr>
        <w:t>any</w:t>
      </w:r>
      <w:r w:rsidRPr="00CD7C37">
        <w:rPr>
          <w:rFonts w:ascii="Arial" w:hAnsi="Arial" w:cs="Arial"/>
        </w:rPr>
        <w:t xml:space="preserve"> statutes, bye-laws, statutory instruments, orders and </w:t>
      </w:r>
      <w:proofErr w:type="gramStart"/>
      <w:r w:rsidRPr="00CD7C37">
        <w:rPr>
          <w:rFonts w:ascii="Arial" w:hAnsi="Arial" w:cs="Arial"/>
        </w:rPr>
        <w:t>regulations</w:t>
      </w:r>
      <w:r w:rsidR="00CD0632" w:rsidRPr="00CD7C37">
        <w:rPr>
          <w:rFonts w:ascii="Arial" w:hAnsi="Arial" w:cs="Arial"/>
        </w:rPr>
        <w:t>.</w:t>
      </w:r>
      <w:r w:rsidRPr="00CD7C37">
        <w:rPr>
          <w:rFonts w:ascii="Arial" w:hAnsi="Arial" w:cs="Arial"/>
        </w:rPr>
        <w:t>.</w:t>
      </w:r>
      <w:proofErr w:type="gramEnd"/>
    </w:p>
    <w:p w14:paraId="3FE51838" w14:textId="77777777" w:rsidR="00DA1310" w:rsidRPr="00CD7C37" w:rsidRDefault="00DA1310" w:rsidP="00B47F8D">
      <w:pPr>
        <w:rPr>
          <w:rFonts w:ascii="Arial" w:hAnsi="Arial" w:cs="Arial"/>
        </w:rPr>
      </w:pPr>
    </w:p>
    <w:p w14:paraId="52DEE207" w14:textId="77777777" w:rsidR="00543111" w:rsidRPr="00CD7C37" w:rsidRDefault="00543111" w:rsidP="00B47F8D">
      <w:pPr>
        <w:pStyle w:val="ListParagraph"/>
        <w:numPr>
          <w:ilvl w:val="0"/>
          <w:numId w:val="20"/>
        </w:numPr>
        <w:ind w:left="0" w:firstLine="0"/>
        <w:rPr>
          <w:rFonts w:ascii="Arial" w:hAnsi="Arial" w:cs="Arial"/>
          <w:b/>
        </w:rPr>
      </w:pPr>
      <w:r w:rsidRPr="00CD7C37">
        <w:rPr>
          <w:rFonts w:ascii="Arial" w:hAnsi="Arial" w:cs="Arial"/>
          <w:b/>
        </w:rPr>
        <w:t xml:space="preserve">Contracts (Rights of Third </w:t>
      </w:r>
      <w:r w:rsidR="0051543D" w:rsidRPr="00CD7C37">
        <w:rPr>
          <w:rFonts w:ascii="Arial" w:hAnsi="Arial" w:cs="Arial"/>
          <w:b/>
        </w:rPr>
        <w:t>Parties</w:t>
      </w:r>
      <w:r w:rsidRPr="00CD7C37">
        <w:rPr>
          <w:rFonts w:ascii="Arial" w:hAnsi="Arial" w:cs="Arial"/>
          <w:b/>
        </w:rPr>
        <w:t>)</w:t>
      </w:r>
    </w:p>
    <w:p w14:paraId="4B91FD89" w14:textId="77777777" w:rsidR="00DA1310" w:rsidRPr="00CD7C37" w:rsidRDefault="00DA1310" w:rsidP="00B47F8D">
      <w:pPr>
        <w:pStyle w:val="ListParagraph"/>
        <w:ind w:left="0"/>
        <w:rPr>
          <w:rFonts w:ascii="Arial" w:hAnsi="Arial" w:cs="Arial"/>
        </w:rPr>
      </w:pPr>
    </w:p>
    <w:p w14:paraId="3AB84630" w14:textId="77777777" w:rsidR="00543111" w:rsidRPr="00CD7C37" w:rsidRDefault="00543111" w:rsidP="00B47F8D">
      <w:pPr>
        <w:rPr>
          <w:rFonts w:ascii="Arial" w:hAnsi="Arial" w:cs="Arial"/>
        </w:rPr>
      </w:pPr>
      <w:r w:rsidRPr="00CD7C37">
        <w:rPr>
          <w:rFonts w:ascii="Arial" w:hAnsi="Arial" w:cs="Arial"/>
        </w:rPr>
        <w:t xml:space="preserve">17.1 The provisions of the Contracts (Rights of Third </w:t>
      </w:r>
      <w:r w:rsidR="0051543D" w:rsidRPr="00CD7C37">
        <w:rPr>
          <w:rFonts w:ascii="Arial" w:hAnsi="Arial" w:cs="Arial"/>
        </w:rPr>
        <w:t>Parties</w:t>
      </w:r>
      <w:r w:rsidRPr="00CD7C37">
        <w:rPr>
          <w:rFonts w:ascii="Arial" w:hAnsi="Arial" w:cs="Arial"/>
        </w:rPr>
        <w:t xml:space="preserve">) Act 1999 shall not apply to this </w:t>
      </w:r>
      <w:r w:rsidR="00AF2CF2" w:rsidRPr="00CD7C37">
        <w:rPr>
          <w:rFonts w:ascii="Arial" w:hAnsi="Arial" w:cs="Arial"/>
        </w:rPr>
        <w:t>Agreement</w:t>
      </w:r>
      <w:r w:rsidRPr="00CD7C37">
        <w:rPr>
          <w:rFonts w:ascii="Arial" w:hAnsi="Arial" w:cs="Arial"/>
        </w:rPr>
        <w:t>.</w:t>
      </w:r>
      <w:r w:rsidR="0097650D" w:rsidRPr="00CD7C37">
        <w:rPr>
          <w:rFonts w:ascii="Arial" w:hAnsi="Arial" w:cs="Arial"/>
        </w:rPr>
        <w:t xml:space="preserve"> No person who is not a Party to this Agreement shall have any right to enforce any term of this Agreement.</w:t>
      </w:r>
    </w:p>
    <w:p w14:paraId="4A697BF9" w14:textId="77777777" w:rsidR="00DA1310" w:rsidRPr="00CD7C37" w:rsidRDefault="00DA1310" w:rsidP="00B47F8D">
      <w:pPr>
        <w:rPr>
          <w:rFonts w:ascii="Arial" w:hAnsi="Arial" w:cs="Arial"/>
          <w:b/>
        </w:rPr>
      </w:pPr>
    </w:p>
    <w:p w14:paraId="4BC5E5CF" w14:textId="77777777" w:rsidR="00543111" w:rsidRPr="00CD7C37" w:rsidRDefault="00543111" w:rsidP="00B47F8D">
      <w:pPr>
        <w:pStyle w:val="ListParagraph"/>
        <w:numPr>
          <w:ilvl w:val="0"/>
          <w:numId w:val="20"/>
        </w:numPr>
        <w:ind w:left="0" w:firstLine="0"/>
        <w:rPr>
          <w:rFonts w:ascii="Arial" w:hAnsi="Arial" w:cs="Arial"/>
          <w:b/>
        </w:rPr>
      </w:pPr>
      <w:r w:rsidRPr="00CD7C37">
        <w:rPr>
          <w:rFonts w:ascii="Arial" w:hAnsi="Arial" w:cs="Arial"/>
          <w:b/>
        </w:rPr>
        <w:t xml:space="preserve"> Dispute Resolution</w:t>
      </w:r>
    </w:p>
    <w:p w14:paraId="020E14B0" w14:textId="77777777" w:rsidR="00DA1310" w:rsidRPr="00CD7C37" w:rsidRDefault="00DA1310" w:rsidP="00B47F8D">
      <w:pPr>
        <w:pStyle w:val="ListParagraph"/>
        <w:ind w:left="0"/>
        <w:rPr>
          <w:rFonts w:ascii="Arial" w:hAnsi="Arial" w:cs="Arial"/>
        </w:rPr>
      </w:pPr>
    </w:p>
    <w:p w14:paraId="713C5949" w14:textId="77777777" w:rsidR="00DA1310" w:rsidRPr="00CD7C37" w:rsidRDefault="00DA1310" w:rsidP="00B47F8D">
      <w:pPr>
        <w:rPr>
          <w:rFonts w:ascii="Arial" w:hAnsi="Arial" w:cs="Arial"/>
        </w:rPr>
      </w:pPr>
    </w:p>
    <w:p w14:paraId="333A2BF3" w14:textId="186F3534" w:rsidR="00543111" w:rsidRPr="00CD7C37" w:rsidRDefault="00543111" w:rsidP="00B47F8D">
      <w:pPr>
        <w:rPr>
          <w:rFonts w:ascii="Arial" w:hAnsi="Arial" w:cs="Arial"/>
        </w:rPr>
      </w:pPr>
      <w:r w:rsidRPr="00CD7C37">
        <w:rPr>
          <w:rFonts w:ascii="Arial" w:hAnsi="Arial" w:cs="Arial"/>
        </w:rPr>
        <w:t>18.</w:t>
      </w:r>
      <w:r w:rsidR="00BC7759" w:rsidRPr="00CD7C37">
        <w:rPr>
          <w:rFonts w:ascii="Arial" w:hAnsi="Arial" w:cs="Arial"/>
        </w:rPr>
        <w:t>1</w:t>
      </w:r>
      <w:r w:rsidRPr="00CD7C37">
        <w:rPr>
          <w:rFonts w:ascii="Arial" w:hAnsi="Arial" w:cs="Arial"/>
        </w:rPr>
        <w:t xml:space="preserve">. Should any dispute arise between the </w:t>
      </w:r>
      <w:r w:rsidR="0051543D" w:rsidRPr="00CD7C37">
        <w:rPr>
          <w:rFonts w:ascii="Arial" w:hAnsi="Arial" w:cs="Arial"/>
        </w:rPr>
        <w:t>Parties</w:t>
      </w:r>
      <w:r w:rsidRPr="00CD7C37">
        <w:rPr>
          <w:rFonts w:ascii="Arial" w:hAnsi="Arial" w:cs="Arial"/>
        </w:rPr>
        <w:t xml:space="preserve">, it shall first be referred to the Chief Executive </w:t>
      </w:r>
      <w:r w:rsidR="00767946">
        <w:rPr>
          <w:rFonts w:ascii="Arial" w:hAnsi="Arial" w:cs="Arial"/>
        </w:rPr>
        <w:t>or the most senior person</w:t>
      </w:r>
      <w:r w:rsidR="00D45E72">
        <w:rPr>
          <w:rFonts w:ascii="Arial" w:hAnsi="Arial" w:cs="Arial"/>
        </w:rPr>
        <w:t>nel</w:t>
      </w:r>
      <w:r w:rsidR="00767946">
        <w:rPr>
          <w:rFonts w:ascii="Arial" w:hAnsi="Arial" w:cs="Arial"/>
        </w:rPr>
        <w:t xml:space="preserve"> within each organisation at any given time </w:t>
      </w:r>
      <w:r w:rsidRPr="00CD7C37">
        <w:rPr>
          <w:rFonts w:ascii="Arial" w:hAnsi="Arial" w:cs="Arial"/>
        </w:rPr>
        <w:t xml:space="preserve">of each </w:t>
      </w:r>
      <w:r w:rsidR="0051543D" w:rsidRPr="00CD7C37">
        <w:rPr>
          <w:rFonts w:ascii="Arial" w:hAnsi="Arial" w:cs="Arial"/>
        </w:rPr>
        <w:t>Party</w:t>
      </w:r>
      <w:r w:rsidRPr="00CD7C37">
        <w:rPr>
          <w:rFonts w:ascii="Arial" w:hAnsi="Arial" w:cs="Arial"/>
        </w:rPr>
        <w:t xml:space="preserve"> and they shall use their best endeavours to resolve the issue by negotiation.</w:t>
      </w:r>
    </w:p>
    <w:p w14:paraId="59B4DF5E" w14:textId="77777777" w:rsidR="00DA1310" w:rsidRPr="00CD7C37" w:rsidRDefault="00DA1310" w:rsidP="00B47F8D">
      <w:pPr>
        <w:rPr>
          <w:rFonts w:ascii="Arial" w:hAnsi="Arial" w:cs="Arial"/>
        </w:rPr>
      </w:pPr>
    </w:p>
    <w:p w14:paraId="0AEA0E0A" w14:textId="04989905" w:rsidR="00543111" w:rsidRPr="00CD7C37" w:rsidRDefault="00543111" w:rsidP="00B47F8D">
      <w:pPr>
        <w:rPr>
          <w:rFonts w:ascii="Arial" w:hAnsi="Arial" w:cs="Arial"/>
        </w:rPr>
      </w:pPr>
      <w:r w:rsidRPr="00CD7C37">
        <w:rPr>
          <w:rFonts w:ascii="Arial" w:hAnsi="Arial" w:cs="Arial"/>
        </w:rPr>
        <w:t>18.</w:t>
      </w:r>
      <w:r w:rsidR="00BC7759" w:rsidRPr="00CD7C37">
        <w:rPr>
          <w:rFonts w:ascii="Arial" w:hAnsi="Arial" w:cs="Arial"/>
        </w:rPr>
        <w:t>2</w:t>
      </w:r>
      <w:r w:rsidRPr="00CD7C37">
        <w:rPr>
          <w:rFonts w:ascii="Arial" w:hAnsi="Arial" w:cs="Arial"/>
        </w:rPr>
        <w:t>. If the Chief Executives</w:t>
      </w:r>
      <w:r w:rsidR="00D11D91">
        <w:rPr>
          <w:rFonts w:ascii="Arial" w:hAnsi="Arial" w:cs="Arial"/>
        </w:rPr>
        <w:t xml:space="preserve"> </w:t>
      </w:r>
      <w:r w:rsidR="00767946">
        <w:rPr>
          <w:rFonts w:ascii="Arial" w:hAnsi="Arial" w:cs="Arial"/>
        </w:rPr>
        <w:t xml:space="preserve">or such senior personnel </w:t>
      </w:r>
      <w:r w:rsidRPr="00CD7C37">
        <w:rPr>
          <w:rFonts w:ascii="Arial" w:hAnsi="Arial" w:cs="Arial"/>
        </w:rPr>
        <w:t xml:space="preserve">of the </w:t>
      </w:r>
      <w:r w:rsidR="0051543D" w:rsidRPr="00CD7C37">
        <w:rPr>
          <w:rFonts w:ascii="Arial" w:hAnsi="Arial" w:cs="Arial"/>
        </w:rPr>
        <w:t>Parties</w:t>
      </w:r>
      <w:r w:rsidRPr="00CD7C37">
        <w:rPr>
          <w:rFonts w:ascii="Arial" w:hAnsi="Arial" w:cs="Arial"/>
        </w:rPr>
        <w:t xml:space="preserve"> are unable to resolve the dispute within 28 days of the referral, then the </w:t>
      </w:r>
      <w:r w:rsidR="0051543D" w:rsidRPr="00CD7C37">
        <w:rPr>
          <w:rFonts w:ascii="Arial" w:hAnsi="Arial" w:cs="Arial"/>
        </w:rPr>
        <w:t>Parties</w:t>
      </w:r>
      <w:r w:rsidRPr="00CD7C37">
        <w:rPr>
          <w:rFonts w:ascii="Arial" w:hAnsi="Arial" w:cs="Arial"/>
        </w:rPr>
        <w:t xml:space="preserve"> shall appoint a Mediator. If the </w:t>
      </w:r>
      <w:r w:rsidR="0051543D" w:rsidRPr="00CD7C37">
        <w:rPr>
          <w:rFonts w:ascii="Arial" w:hAnsi="Arial" w:cs="Arial"/>
        </w:rPr>
        <w:t>Parties</w:t>
      </w:r>
      <w:r w:rsidRPr="00CD7C37">
        <w:rPr>
          <w:rFonts w:ascii="Arial" w:hAnsi="Arial" w:cs="Arial"/>
        </w:rPr>
        <w:t xml:space="preserve"> cannot agree on the identity of as Mediator, then they shall apply to the Centre for Effective Dispute Resolution (“CEDR”) to make such an appointment.</w:t>
      </w:r>
    </w:p>
    <w:p w14:paraId="502956E5" w14:textId="77777777" w:rsidR="00543111" w:rsidRPr="00CD7C37" w:rsidRDefault="00543111" w:rsidP="00B47F8D">
      <w:pPr>
        <w:rPr>
          <w:rFonts w:ascii="Arial" w:hAnsi="Arial" w:cs="Arial"/>
        </w:rPr>
      </w:pPr>
    </w:p>
    <w:p w14:paraId="5CF7710C" w14:textId="77777777" w:rsidR="00543111" w:rsidRPr="00CD7C37" w:rsidRDefault="00543111" w:rsidP="00B47F8D">
      <w:pPr>
        <w:rPr>
          <w:rFonts w:ascii="Arial" w:hAnsi="Arial" w:cs="Arial"/>
        </w:rPr>
      </w:pPr>
      <w:r w:rsidRPr="00CD7C37">
        <w:rPr>
          <w:rFonts w:ascii="Arial" w:hAnsi="Arial" w:cs="Arial"/>
        </w:rPr>
        <w:t>18.</w:t>
      </w:r>
      <w:r w:rsidR="00BC7759" w:rsidRPr="00CD7C37">
        <w:rPr>
          <w:rFonts w:ascii="Arial" w:hAnsi="Arial" w:cs="Arial"/>
        </w:rPr>
        <w:t>3</w:t>
      </w:r>
      <w:r w:rsidRPr="00CD7C37">
        <w:rPr>
          <w:rFonts w:ascii="Arial" w:hAnsi="Arial" w:cs="Arial"/>
        </w:rPr>
        <w:t xml:space="preserve">. Within 14 days of the appointment of a Mediator, the </w:t>
      </w:r>
      <w:r w:rsidR="0051543D" w:rsidRPr="00CD7C37">
        <w:rPr>
          <w:rFonts w:ascii="Arial" w:hAnsi="Arial" w:cs="Arial"/>
        </w:rPr>
        <w:t>Parties</w:t>
      </w:r>
      <w:r w:rsidRPr="00CD7C37">
        <w:rPr>
          <w:rFonts w:ascii="Arial" w:hAnsi="Arial" w:cs="Arial"/>
        </w:rPr>
        <w:t xml:space="preserve"> representatives shall </w:t>
      </w:r>
      <w:proofErr w:type="gramStart"/>
      <w:r w:rsidRPr="00CD7C37">
        <w:rPr>
          <w:rFonts w:ascii="Arial" w:hAnsi="Arial" w:cs="Arial"/>
        </w:rPr>
        <w:t>meet together</w:t>
      </w:r>
      <w:proofErr w:type="gramEnd"/>
      <w:r w:rsidRPr="00CD7C37">
        <w:rPr>
          <w:rFonts w:ascii="Arial" w:hAnsi="Arial" w:cs="Arial"/>
        </w:rPr>
        <w:t xml:space="preserve"> with the Mediator to agree a programme for the conduct of the mediation, including (but not limited to) a timetable, exchange of documents and the structure for meetings as well as the costs of the mediation.</w:t>
      </w:r>
    </w:p>
    <w:p w14:paraId="1BB8BBBE" w14:textId="77777777" w:rsidR="00DA1310" w:rsidRPr="00CD7C37" w:rsidRDefault="00DA1310" w:rsidP="00B47F8D">
      <w:pPr>
        <w:rPr>
          <w:rFonts w:ascii="Arial" w:hAnsi="Arial" w:cs="Arial"/>
        </w:rPr>
      </w:pPr>
    </w:p>
    <w:p w14:paraId="19072E75" w14:textId="77777777" w:rsidR="00543111" w:rsidRPr="00CD7C37" w:rsidRDefault="00543111" w:rsidP="00B47F8D">
      <w:pPr>
        <w:rPr>
          <w:rFonts w:ascii="Arial" w:hAnsi="Arial" w:cs="Arial"/>
        </w:rPr>
      </w:pPr>
      <w:r w:rsidRPr="00CD7C37">
        <w:rPr>
          <w:rFonts w:ascii="Arial" w:hAnsi="Arial" w:cs="Arial"/>
        </w:rPr>
        <w:t>18.</w:t>
      </w:r>
      <w:r w:rsidR="00BC7759" w:rsidRPr="00CD7C37">
        <w:rPr>
          <w:rFonts w:ascii="Arial" w:hAnsi="Arial" w:cs="Arial"/>
        </w:rPr>
        <w:t>4</w:t>
      </w:r>
      <w:r w:rsidRPr="00CD7C37">
        <w:rPr>
          <w:rFonts w:ascii="Arial" w:hAnsi="Arial" w:cs="Arial"/>
        </w:rPr>
        <w:t>. All proceedings of the mediation shall be held in strict confidence and shall be Without Prejudice to any future proceedings that may become necessary.</w:t>
      </w:r>
    </w:p>
    <w:p w14:paraId="438E0E74" w14:textId="77777777" w:rsidR="00DA1310" w:rsidRPr="00CD7C37" w:rsidRDefault="00DA1310" w:rsidP="00B47F8D">
      <w:pPr>
        <w:rPr>
          <w:rFonts w:ascii="Arial" w:hAnsi="Arial" w:cs="Arial"/>
        </w:rPr>
      </w:pPr>
    </w:p>
    <w:p w14:paraId="3BCD4AB6" w14:textId="77777777" w:rsidR="00543111" w:rsidRPr="00CD7C37" w:rsidRDefault="00543111" w:rsidP="00B47F8D">
      <w:pPr>
        <w:rPr>
          <w:rFonts w:ascii="Arial" w:hAnsi="Arial" w:cs="Arial"/>
        </w:rPr>
      </w:pPr>
      <w:r w:rsidRPr="00CD7C37">
        <w:rPr>
          <w:rFonts w:ascii="Arial" w:hAnsi="Arial" w:cs="Arial"/>
        </w:rPr>
        <w:lastRenderedPageBreak/>
        <w:t>18.</w:t>
      </w:r>
      <w:r w:rsidR="00BC7759" w:rsidRPr="00CD7C37">
        <w:rPr>
          <w:rFonts w:ascii="Arial" w:hAnsi="Arial" w:cs="Arial"/>
        </w:rPr>
        <w:t>5</w:t>
      </w:r>
      <w:r w:rsidRPr="00CD7C37">
        <w:rPr>
          <w:rFonts w:ascii="Arial" w:hAnsi="Arial" w:cs="Arial"/>
        </w:rPr>
        <w:t xml:space="preserve">. Nothing in this mediation procedure shall prevent either </w:t>
      </w:r>
      <w:r w:rsidR="0051543D" w:rsidRPr="00CD7C37">
        <w:rPr>
          <w:rFonts w:ascii="Arial" w:hAnsi="Arial" w:cs="Arial"/>
        </w:rPr>
        <w:t>Party</w:t>
      </w:r>
      <w:r w:rsidRPr="00CD7C37">
        <w:rPr>
          <w:rFonts w:ascii="Arial" w:hAnsi="Arial" w:cs="Arial"/>
        </w:rPr>
        <w:t xml:space="preserve"> from seeking from a Court of competent jurisdiction an interim order </w:t>
      </w:r>
      <w:r w:rsidR="00532B91" w:rsidRPr="00CD7C37">
        <w:rPr>
          <w:rFonts w:ascii="Arial" w:hAnsi="Arial" w:cs="Arial"/>
        </w:rPr>
        <w:t>against</w:t>
      </w:r>
      <w:r w:rsidRPr="00CD7C37">
        <w:rPr>
          <w:rFonts w:ascii="Arial" w:hAnsi="Arial" w:cs="Arial"/>
        </w:rPr>
        <w:t xml:space="preserve"> the other </w:t>
      </w:r>
      <w:r w:rsidR="0051543D" w:rsidRPr="00CD7C37">
        <w:rPr>
          <w:rFonts w:ascii="Arial" w:hAnsi="Arial" w:cs="Arial"/>
        </w:rPr>
        <w:t>Party</w:t>
      </w:r>
      <w:r w:rsidRPr="00CD7C37">
        <w:rPr>
          <w:rFonts w:ascii="Arial" w:hAnsi="Arial" w:cs="Arial"/>
        </w:rPr>
        <w:t xml:space="preserve"> either preventing or compelling the commission of some act.</w:t>
      </w:r>
    </w:p>
    <w:p w14:paraId="4DB80866" w14:textId="77777777" w:rsidR="00DA1310" w:rsidRPr="00CD7C37" w:rsidRDefault="00DA1310" w:rsidP="00B47F8D">
      <w:pPr>
        <w:rPr>
          <w:rFonts w:ascii="Arial" w:hAnsi="Arial" w:cs="Arial"/>
        </w:rPr>
      </w:pPr>
    </w:p>
    <w:p w14:paraId="28271A8E" w14:textId="77777777" w:rsidR="00543111" w:rsidRPr="00CD7C37" w:rsidRDefault="00543111" w:rsidP="00B47F8D">
      <w:pPr>
        <w:rPr>
          <w:rFonts w:ascii="Arial" w:hAnsi="Arial" w:cs="Arial"/>
        </w:rPr>
      </w:pPr>
      <w:r w:rsidRPr="00CD7C37">
        <w:rPr>
          <w:rFonts w:ascii="Arial" w:hAnsi="Arial" w:cs="Arial"/>
        </w:rPr>
        <w:t>18.</w:t>
      </w:r>
      <w:r w:rsidR="00BC7759" w:rsidRPr="00CD7C37">
        <w:rPr>
          <w:rFonts w:ascii="Arial" w:hAnsi="Arial" w:cs="Arial"/>
        </w:rPr>
        <w:t>6</w:t>
      </w:r>
      <w:r w:rsidRPr="00CD7C37">
        <w:rPr>
          <w:rFonts w:ascii="Arial" w:hAnsi="Arial" w:cs="Arial"/>
        </w:rPr>
        <w:t xml:space="preserve">. If the </w:t>
      </w:r>
      <w:r w:rsidR="0051543D" w:rsidRPr="00CD7C37">
        <w:rPr>
          <w:rFonts w:ascii="Arial" w:hAnsi="Arial" w:cs="Arial"/>
        </w:rPr>
        <w:t>Parties</w:t>
      </w:r>
      <w:r w:rsidRPr="00CD7C37">
        <w:rPr>
          <w:rFonts w:ascii="Arial" w:hAnsi="Arial" w:cs="Arial"/>
        </w:rPr>
        <w:t xml:space="preserve"> reach an agreed resolution of the dispute in the mediation, that </w:t>
      </w:r>
      <w:r w:rsidR="00AF2CF2" w:rsidRPr="00CD7C37">
        <w:rPr>
          <w:rFonts w:ascii="Arial" w:hAnsi="Arial" w:cs="Arial"/>
        </w:rPr>
        <w:t>Agreement</w:t>
      </w:r>
      <w:r w:rsidRPr="00CD7C37">
        <w:rPr>
          <w:rFonts w:ascii="Arial" w:hAnsi="Arial" w:cs="Arial"/>
        </w:rPr>
        <w:t xml:space="preserve"> shall be reduced to writing, signed by representatives of both </w:t>
      </w:r>
      <w:proofErr w:type="gramStart"/>
      <w:r w:rsidR="0051543D" w:rsidRPr="00CD7C37">
        <w:rPr>
          <w:rFonts w:ascii="Arial" w:hAnsi="Arial" w:cs="Arial"/>
        </w:rPr>
        <w:t>Parties</w:t>
      </w:r>
      <w:proofErr w:type="gramEnd"/>
      <w:r w:rsidRPr="00CD7C37">
        <w:rPr>
          <w:rFonts w:ascii="Arial" w:hAnsi="Arial" w:cs="Arial"/>
        </w:rPr>
        <w:t xml:space="preserve"> and shall be binding on both </w:t>
      </w:r>
      <w:r w:rsidR="0051543D" w:rsidRPr="00CD7C37">
        <w:rPr>
          <w:rFonts w:ascii="Arial" w:hAnsi="Arial" w:cs="Arial"/>
        </w:rPr>
        <w:t>Parties</w:t>
      </w:r>
      <w:r w:rsidRPr="00CD7C37">
        <w:rPr>
          <w:rFonts w:ascii="Arial" w:hAnsi="Arial" w:cs="Arial"/>
        </w:rPr>
        <w:t>.</w:t>
      </w:r>
    </w:p>
    <w:p w14:paraId="7F3289D5" w14:textId="77777777" w:rsidR="00DA1310" w:rsidRPr="00CD7C37" w:rsidRDefault="00DA1310" w:rsidP="00B47F8D">
      <w:pPr>
        <w:rPr>
          <w:rFonts w:ascii="Arial" w:hAnsi="Arial" w:cs="Arial"/>
        </w:rPr>
      </w:pPr>
    </w:p>
    <w:p w14:paraId="50DE9ED3" w14:textId="77777777" w:rsidR="00543111" w:rsidRPr="00CD7C37" w:rsidRDefault="00543111" w:rsidP="00B47F8D">
      <w:pPr>
        <w:rPr>
          <w:rFonts w:ascii="Arial" w:hAnsi="Arial" w:cs="Arial"/>
        </w:rPr>
      </w:pPr>
      <w:r w:rsidRPr="00CD7C37">
        <w:rPr>
          <w:rFonts w:ascii="Arial" w:hAnsi="Arial" w:cs="Arial"/>
        </w:rPr>
        <w:t>18.</w:t>
      </w:r>
      <w:r w:rsidR="00BC7759" w:rsidRPr="00CD7C37">
        <w:rPr>
          <w:rFonts w:ascii="Arial" w:hAnsi="Arial" w:cs="Arial"/>
        </w:rPr>
        <w:t>7</w:t>
      </w:r>
      <w:r w:rsidRPr="00CD7C37">
        <w:rPr>
          <w:rFonts w:ascii="Arial" w:hAnsi="Arial" w:cs="Arial"/>
        </w:rPr>
        <w:t xml:space="preserve">. If the mediation fails to achieve an agreed resolution, then the </w:t>
      </w:r>
      <w:r w:rsidR="0051543D" w:rsidRPr="00CD7C37">
        <w:rPr>
          <w:rFonts w:ascii="Arial" w:hAnsi="Arial" w:cs="Arial"/>
        </w:rPr>
        <w:t>Parties</w:t>
      </w:r>
      <w:r w:rsidRPr="00CD7C37">
        <w:rPr>
          <w:rFonts w:ascii="Arial" w:hAnsi="Arial" w:cs="Arial"/>
        </w:rPr>
        <w:t xml:space="preserve"> hereby irrevocably agree that the dispute shall be referred to the English Courts.</w:t>
      </w:r>
    </w:p>
    <w:p w14:paraId="077FD49B" w14:textId="77777777" w:rsidR="00DA1310" w:rsidRPr="00CD7C37" w:rsidRDefault="00DA1310" w:rsidP="00B47F8D">
      <w:pPr>
        <w:rPr>
          <w:rFonts w:ascii="Arial" w:hAnsi="Arial" w:cs="Arial"/>
        </w:rPr>
      </w:pPr>
    </w:p>
    <w:p w14:paraId="4E0BEA84" w14:textId="77777777" w:rsidR="00543111" w:rsidRPr="00CD7C37" w:rsidRDefault="00543111" w:rsidP="00B47F8D">
      <w:pPr>
        <w:rPr>
          <w:rFonts w:ascii="Arial" w:hAnsi="Arial" w:cs="Arial"/>
        </w:rPr>
      </w:pPr>
      <w:r w:rsidRPr="00CD7C37">
        <w:rPr>
          <w:rFonts w:ascii="Arial" w:hAnsi="Arial" w:cs="Arial"/>
        </w:rPr>
        <w:t>18.</w:t>
      </w:r>
      <w:r w:rsidR="00BC7759" w:rsidRPr="00CD7C37">
        <w:rPr>
          <w:rFonts w:ascii="Arial" w:hAnsi="Arial" w:cs="Arial"/>
        </w:rPr>
        <w:t>8</w:t>
      </w:r>
      <w:r w:rsidRPr="00CD7C37">
        <w:rPr>
          <w:rFonts w:ascii="Arial" w:hAnsi="Arial" w:cs="Arial"/>
        </w:rPr>
        <w:t xml:space="preserve">. The performance </w:t>
      </w:r>
      <w:r w:rsidR="00231FFB" w:rsidRPr="00CD7C37">
        <w:rPr>
          <w:rFonts w:ascii="Arial" w:hAnsi="Arial" w:cs="Arial"/>
        </w:rPr>
        <w:t xml:space="preserve">by the </w:t>
      </w:r>
      <w:r w:rsidR="0051543D" w:rsidRPr="00CD7C37">
        <w:rPr>
          <w:rFonts w:ascii="Arial" w:hAnsi="Arial" w:cs="Arial"/>
        </w:rPr>
        <w:t>Parties</w:t>
      </w:r>
      <w:r w:rsidR="00231FFB" w:rsidRPr="00CD7C37">
        <w:rPr>
          <w:rFonts w:ascii="Arial" w:hAnsi="Arial" w:cs="Arial"/>
        </w:rPr>
        <w:t xml:space="preserve"> </w:t>
      </w:r>
      <w:r w:rsidRPr="00CD7C37">
        <w:rPr>
          <w:rFonts w:ascii="Arial" w:hAnsi="Arial" w:cs="Arial"/>
        </w:rPr>
        <w:t xml:space="preserve">of </w:t>
      </w:r>
      <w:r w:rsidR="00231FFB" w:rsidRPr="00CD7C37">
        <w:rPr>
          <w:rFonts w:ascii="Arial" w:hAnsi="Arial" w:cs="Arial"/>
        </w:rPr>
        <w:t xml:space="preserve">their obligations under the </w:t>
      </w:r>
      <w:r w:rsidR="00C54196" w:rsidRPr="00CD7C37">
        <w:rPr>
          <w:rFonts w:ascii="Arial" w:hAnsi="Arial" w:cs="Arial"/>
        </w:rPr>
        <w:t>Agreement shall</w:t>
      </w:r>
      <w:r w:rsidRPr="00CD7C37">
        <w:rPr>
          <w:rFonts w:ascii="Arial" w:hAnsi="Arial" w:cs="Arial"/>
        </w:rPr>
        <w:t xml:space="preserve"> continue during the mediation process</w:t>
      </w:r>
      <w:r w:rsidR="00947288" w:rsidRPr="00CD7C37">
        <w:rPr>
          <w:rFonts w:ascii="Arial" w:hAnsi="Arial" w:cs="Arial"/>
        </w:rPr>
        <w:t>.</w:t>
      </w:r>
    </w:p>
    <w:p w14:paraId="3A30AA3D" w14:textId="77777777" w:rsidR="00DA1310" w:rsidRPr="00CD7C37" w:rsidRDefault="00DA1310" w:rsidP="00B47F8D">
      <w:pPr>
        <w:rPr>
          <w:rFonts w:ascii="Arial" w:hAnsi="Arial" w:cs="Arial"/>
        </w:rPr>
      </w:pPr>
    </w:p>
    <w:p w14:paraId="77FFA94B" w14:textId="77777777" w:rsidR="00543111" w:rsidRPr="00CD7C37" w:rsidRDefault="00543111" w:rsidP="00B47F8D">
      <w:pPr>
        <w:pStyle w:val="ListParagraph"/>
        <w:numPr>
          <w:ilvl w:val="0"/>
          <w:numId w:val="18"/>
        </w:numPr>
        <w:ind w:left="0" w:firstLine="0"/>
        <w:rPr>
          <w:rFonts w:ascii="Arial" w:hAnsi="Arial" w:cs="Arial"/>
          <w:b/>
        </w:rPr>
      </w:pPr>
      <w:r w:rsidRPr="00CD7C37">
        <w:rPr>
          <w:rFonts w:ascii="Arial" w:hAnsi="Arial" w:cs="Arial"/>
          <w:b/>
        </w:rPr>
        <w:t>Freedom of Information</w:t>
      </w:r>
    </w:p>
    <w:p w14:paraId="260E98DC" w14:textId="77777777" w:rsidR="00DA1310" w:rsidRPr="00CD7C37" w:rsidRDefault="00DA1310" w:rsidP="00B47F8D">
      <w:pPr>
        <w:pStyle w:val="ListParagraph"/>
        <w:ind w:left="0"/>
        <w:rPr>
          <w:rFonts w:ascii="Arial" w:hAnsi="Arial" w:cs="Arial"/>
        </w:rPr>
      </w:pPr>
    </w:p>
    <w:p w14:paraId="190AF815" w14:textId="77777777" w:rsidR="00543111" w:rsidRPr="00CD7C37" w:rsidRDefault="00543111" w:rsidP="00B47F8D">
      <w:pPr>
        <w:rPr>
          <w:rFonts w:ascii="Arial" w:hAnsi="Arial" w:cs="Arial"/>
        </w:rPr>
      </w:pPr>
      <w:r w:rsidRPr="00CD7C37">
        <w:rPr>
          <w:rFonts w:ascii="Arial" w:hAnsi="Arial" w:cs="Arial"/>
        </w:rPr>
        <w:t>19.1 The BID Company acknowledges that the Council is subject to the requirements of the Freedom of Information Act 2000 (FOIA) and</w:t>
      </w:r>
      <w:r w:rsidR="005047C7" w:rsidRPr="00CD7C37">
        <w:rPr>
          <w:rFonts w:ascii="Arial" w:hAnsi="Arial" w:cs="Arial"/>
        </w:rPr>
        <w:t xml:space="preserve"> as such may be required to disclose information relating to this </w:t>
      </w:r>
      <w:r w:rsidR="00AF2CF2" w:rsidRPr="00CD7C37">
        <w:rPr>
          <w:rFonts w:ascii="Arial" w:hAnsi="Arial" w:cs="Arial"/>
        </w:rPr>
        <w:t>Agreement</w:t>
      </w:r>
      <w:r w:rsidR="005047C7" w:rsidRPr="00CD7C37">
        <w:rPr>
          <w:rFonts w:ascii="Arial" w:hAnsi="Arial" w:cs="Arial"/>
        </w:rPr>
        <w:t xml:space="preserve"> including information which may otherwise be confidential information of the </w:t>
      </w:r>
      <w:r w:rsidR="0051543D" w:rsidRPr="00CD7C37">
        <w:rPr>
          <w:rFonts w:ascii="Arial" w:hAnsi="Arial" w:cs="Arial"/>
        </w:rPr>
        <w:t>Parties</w:t>
      </w:r>
      <w:r w:rsidR="005047C7" w:rsidRPr="00CD7C37">
        <w:rPr>
          <w:rFonts w:ascii="Arial" w:hAnsi="Arial" w:cs="Arial"/>
        </w:rPr>
        <w:t>.</w:t>
      </w:r>
      <w:r w:rsidRPr="00CD7C37">
        <w:rPr>
          <w:rFonts w:ascii="Arial" w:hAnsi="Arial" w:cs="Arial"/>
        </w:rPr>
        <w:t xml:space="preserve"> </w:t>
      </w:r>
      <w:r w:rsidR="005047C7" w:rsidRPr="00CD7C37">
        <w:rPr>
          <w:rFonts w:ascii="Arial" w:hAnsi="Arial" w:cs="Arial"/>
        </w:rPr>
        <w:t xml:space="preserve">The BID Company </w:t>
      </w:r>
      <w:r w:rsidRPr="00CD7C37">
        <w:rPr>
          <w:rFonts w:ascii="Arial" w:hAnsi="Arial" w:cs="Arial"/>
        </w:rPr>
        <w:t xml:space="preserve">shall assist and cooperate </w:t>
      </w:r>
      <w:r w:rsidR="00767946">
        <w:rPr>
          <w:rFonts w:ascii="Arial" w:hAnsi="Arial" w:cs="Arial"/>
        </w:rPr>
        <w:t xml:space="preserve">as far as it is able </w:t>
      </w:r>
      <w:r w:rsidRPr="00CD7C37">
        <w:rPr>
          <w:rFonts w:ascii="Arial" w:hAnsi="Arial" w:cs="Arial"/>
        </w:rPr>
        <w:t>with the Council (at the BID Company’s expense) to enable the Council to comply with its disclosure requirements</w:t>
      </w:r>
      <w:r w:rsidR="005047C7" w:rsidRPr="00CD7C37">
        <w:rPr>
          <w:rFonts w:ascii="Arial" w:hAnsi="Arial" w:cs="Arial"/>
        </w:rPr>
        <w:t xml:space="preserve"> as such</w:t>
      </w:r>
      <w:r w:rsidRPr="00CD7C37">
        <w:rPr>
          <w:rFonts w:ascii="Arial" w:hAnsi="Arial" w:cs="Arial"/>
        </w:rPr>
        <w:t xml:space="preserve"> and the Council shall notify the BID Company of any such requests.</w:t>
      </w:r>
    </w:p>
    <w:p w14:paraId="54DBEE08" w14:textId="77777777" w:rsidR="00DA1310" w:rsidRPr="00CD7C37" w:rsidRDefault="00DA1310" w:rsidP="00B47F8D">
      <w:pPr>
        <w:rPr>
          <w:rFonts w:ascii="Arial" w:hAnsi="Arial" w:cs="Arial"/>
        </w:rPr>
      </w:pPr>
    </w:p>
    <w:p w14:paraId="14478FC9" w14:textId="77777777" w:rsidR="00543111" w:rsidRPr="00CD7C37" w:rsidRDefault="00543111" w:rsidP="00B47F8D">
      <w:pPr>
        <w:rPr>
          <w:rFonts w:ascii="Arial" w:hAnsi="Arial" w:cs="Arial"/>
        </w:rPr>
      </w:pPr>
      <w:r w:rsidRPr="00CD7C37">
        <w:rPr>
          <w:rFonts w:ascii="Arial" w:hAnsi="Arial" w:cs="Arial"/>
        </w:rPr>
        <w:t xml:space="preserve">19.2 The Council </w:t>
      </w:r>
      <w:r w:rsidR="00981994" w:rsidRPr="00CD7C37">
        <w:rPr>
          <w:rFonts w:ascii="Arial" w:hAnsi="Arial" w:cs="Arial"/>
        </w:rPr>
        <w:t>shall</w:t>
      </w:r>
      <w:r w:rsidRPr="00CD7C37">
        <w:rPr>
          <w:rFonts w:ascii="Arial" w:hAnsi="Arial" w:cs="Arial"/>
        </w:rPr>
        <w:t xml:space="preserve"> determine in its absolute discretion whether any information is exempt from disclosure in accordance with the provisions of FOIA or is to be disclosed in response to a request for information, and for the avoidance of doubt where the Council has received a request under the FOIA and it has notified the BID Company of the request, in no event shall the BID Company respond directly to a request for information connected with such a request to the Council unless expressly authorised to do so by the Council.</w:t>
      </w:r>
    </w:p>
    <w:p w14:paraId="1863D48F" w14:textId="77777777" w:rsidR="00DA1310" w:rsidRPr="00CD7C37" w:rsidRDefault="00DA1310" w:rsidP="00B47F8D">
      <w:pPr>
        <w:rPr>
          <w:rFonts w:ascii="Arial" w:hAnsi="Arial" w:cs="Arial"/>
        </w:rPr>
      </w:pPr>
    </w:p>
    <w:p w14:paraId="48DE30D0" w14:textId="77777777" w:rsidR="00543111" w:rsidRPr="00CD7C37" w:rsidRDefault="00543111" w:rsidP="00B47F8D">
      <w:pPr>
        <w:rPr>
          <w:rFonts w:ascii="Arial" w:hAnsi="Arial" w:cs="Arial"/>
        </w:rPr>
      </w:pPr>
      <w:r w:rsidRPr="00CD7C37">
        <w:rPr>
          <w:rFonts w:ascii="Arial" w:hAnsi="Arial" w:cs="Arial"/>
        </w:rPr>
        <w:t>19.3 The BID Company acknowledges that the Council may, acting in accordance with the Secretary of State for Constitutional Affairs’ Code of Practice on the discharge of public authorities’ functions under Part 1 of FOIA, be obliged under FOIA to disclose information following consultation with the BID Company and having taken its views into account.</w:t>
      </w:r>
    </w:p>
    <w:p w14:paraId="0F03849E" w14:textId="77777777" w:rsidR="00543111" w:rsidRPr="00CD7C37" w:rsidRDefault="00543111" w:rsidP="00B47F8D">
      <w:pPr>
        <w:rPr>
          <w:rFonts w:ascii="Arial" w:hAnsi="Arial" w:cs="Arial"/>
        </w:rPr>
      </w:pPr>
    </w:p>
    <w:p w14:paraId="150347D7" w14:textId="77777777" w:rsidR="00543111" w:rsidRPr="00CD7C37" w:rsidRDefault="00543111" w:rsidP="00B47F8D">
      <w:pPr>
        <w:rPr>
          <w:rFonts w:ascii="Arial" w:hAnsi="Arial" w:cs="Arial"/>
        </w:rPr>
      </w:pPr>
      <w:r w:rsidRPr="00CD7C37">
        <w:rPr>
          <w:rFonts w:ascii="Arial" w:hAnsi="Arial" w:cs="Arial"/>
        </w:rPr>
        <w:t xml:space="preserve">19.4 The BID Company shall ensure that all information produced </w:t>
      </w:r>
      <w:proofErr w:type="gramStart"/>
      <w:r w:rsidRPr="00CD7C37">
        <w:rPr>
          <w:rFonts w:ascii="Arial" w:hAnsi="Arial" w:cs="Arial"/>
        </w:rPr>
        <w:t>in the course of</w:t>
      </w:r>
      <w:proofErr w:type="gramEnd"/>
      <w:r w:rsidRPr="00CD7C37">
        <w:rPr>
          <w:rFonts w:ascii="Arial" w:hAnsi="Arial" w:cs="Arial"/>
        </w:rPr>
        <w:t xml:space="preserve"> or relating to this </w:t>
      </w:r>
      <w:r w:rsidR="00AF2CF2" w:rsidRPr="00CD7C37">
        <w:rPr>
          <w:rFonts w:ascii="Arial" w:hAnsi="Arial" w:cs="Arial"/>
        </w:rPr>
        <w:t>Agreement</w:t>
      </w:r>
      <w:r w:rsidRPr="00CD7C37">
        <w:rPr>
          <w:rFonts w:ascii="Arial" w:hAnsi="Arial" w:cs="Arial"/>
        </w:rPr>
        <w:t xml:space="preserve"> is retained for disclosure and shall permit the Council to inspect such records as requested from time to time.</w:t>
      </w:r>
    </w:p>
    <w:p w14:paraId="39E7BD8D" w14:textId="77777777" w:rsidR="00DA1310" w:rsidRPr="00CD7C37" w:rsidRDefault="00DA1310" w:rsidP="00B47F8D">
      <w:pPr>
        <w:rPr>
          <w:rFonts w:ascii="Arial" w:hAnsi="Arial" w:cs="Arial"/>
        </w:rPr>
      </w:pPr>
    </w:p>
    <w:p w14:paraId="0A5F97C7" w14:textId="77777777" w:rsidR="00543111" w:rsidRPr="00CD7C37" w:rsidRDefault="00543111" w:rsidP="00B47F8D">
      <w:pPr>
        <w:rPr>
          <w:rFonts w:ascii="Arial" w:hAnsi="Arial" w:cs="Arial"/>
        </w:rPr>
      </w:pPr>
      <w:r w:rsidRPr="00CD7C37">
        <w:rPr>
          <w:rFonts w:ascii="Arial" w:hAnsi="Arial" w:cs="Arial"/>
        </w:rPr>
        <w:t>19.5 The BID Company acknowledges that any lists of confidential information provided by it are of indicative value only and that the Council may nevertheless be obliged to disclose confidential information in accordance with this clause.</w:t>
      </w:r>
    </w:p>
    <w:p w14:paraId="104E60B2" w14:textId="77777777" w:rsidR="00DA1310" w:rsidRPr="00CD7C37" w:rsidRDefault="00DA1310" w:rsidP="00B47F8D">
      <w:pPr>
        <w:rPr>
          <w:rFonts w:ascii="Arial" w:hAnsi="Arial" w:cs="Arial"/>
        </w:rPr>
      </w:pPr>
    </w:p>
    <w:p w14:paraId="29E0575F" w14:textId="77777777" w:rsidR="00543111" w:rsidRPr="00CD7C37" w:rsidRDefault="00543111" w:rsidP="00B47F8D">
      <w:pPr>
        <w:rPr>
          <w:rFonts w:ascii="Arial" w:hAnsi="Arial" w:cs="Arial"/>
        </w:rPr>
      </w:pPr>
      <w:r w:rsidRPr="00CD7C37">
        <w:rPr>
          <w:rFonts w:ascii="Arial" w:hAnsi="Arial" w:cs="Arial"/>
        </w:rPr>
        <w:lastRenderedPageBreak/>
        <w:t xml:space="preserve">19.6 The obligations set out in clause 19 of this </w:t>
      </w:r>
      <w:r w:rsidR="00AF2CF2" w:rsidRPr="00CD7C37">
        <w:rPr>
          <w:rFonts w:ascii="Arial" w:hAnsi="Arial" w:cs="Arial"/>
        </w:rPr>
        <w:t>Agreement</w:t>
      </w:r>
      <w:r w:rsidRPr="00CD7C37">
        <w:rPr>
          <w:rFonts w:ascii="Arial" w:hAnsi="Arial" w:cs="Arial"/>
        </w:rPr>
        <w:t xml:space="preserve"> shall survive the termination</w:t>
      </w:r>
      <w:r w:rsidR="002E154F" w:rsidRPr="00CD7C37">
        <w:rPr>
          <w:rFonts w:ascii="Arial" w:hAnsi="Arial" w:cs="Arial"/>
        </w:rPr>
        <w:t xml:space="preserve"> of this </w:t>
      </w:r>
      <w:r w:rsidR="00AF2CF2" w:rsidRPr="00CD7C37">
        <w:rPr>
          <w:rFonts w:ascii="Arial" w:hAnsi="Arial" w:cs="Arial"/>
        </w:rPr>
        <w:t>Agreement</w:t>
      </w:r>
      <w:r w:rsidRPr="00CD7C37">
        <w:rPr>
          <w:rFonts w:ascii="Arial" w:hAnsi="Arial" w:cs="Arial"/>
        </w:rPr>
        <w:t xml:space="preserve"> or lapse of the BID Arrangements</w:t>
      </w:r>
    </w:p>
    <w:p w14:paraId="1E848EA9" w14:textId="77777777" w:rsidR="00DA1310" w:rsidRPr="00CD7C37" w:rsidRDefault="00DA1310" w:rsidP="00B47F8D">
      <w:pPr>
        <w:rPr>
          <w:rFonts w:ascii="Arial" w:hAnsi="Arial" w:cs="Arial"/>
        </w:rPr>
      </w:pPr>
    </w:p>
    <w:p w14:paraId="5E61B73E" w14:textId="77777777" w:rsidR="00543111" w:rsidRPr="00CD7C37" w:rsidRDefault="00DA1310" w:rsidP="00B47F8D">
      <w:pPr>
        <w:rPr>
          <w:rFonts w:ascii="Arial" w:hAnsi="Arial" w:cs="Arial"/>
          <w:b/>
        </w:rPr>
      </w:pPr>
      <w:r w:rsidRPr="00CD7C37">
        <w:rPr>
          <w:rFonts w:ascii="Arial" w:hAnsi="Arial" w:cs="Arial"/>
          <w:b/>
        </w:rPr>
        <w:t xml:space="preserve">20 </w:t>
      </w:r>
      <w:r w:rsidR="00543111" w:rsidRPr="00CD7C37">
        <w:rPr>
          <w:rFonts w:ascii="Arial" w:hAnsi="Arial" w:cs="Arial"/>
          <w:b/>
        </w:rPr>
        <w:t>Data Protection</w:t>
      </w:r>
    </w:p>
    <w:p w14:paraId="65BFBB29" w14:textId="77777777" w:rsidR="00DA1310" w:rsidRPr="00CD7C37" w:rsidRDefault="00DA1310" w:rsidP="00B47F8D">
      <w:pPr>
        <w:pStyle w:val="ListParagraph"/>
        <w:ind w:left="0"/>
        <w:rPr>
          <w:rFonts w:ascii="Arial" w:hAnsi="Arial" w:cs="Arial"/>
        </w:rPr>
      </w:pPr>
    </w:p>
    <w:p w14:paraId="077BF47B" w14:textId="5FF71A0A" w:rsidR="00DA1310" w:rsidRPr="00CD7C37" w:rsidRDefault="00543111" w:rsidP="00B47F8D">
      <w:pPr>
        <w:rPr>
          <w:rFonts w:ascii="Arial" w:hAnsi="Arial" w:cs="Arial"/>
        </w:rPr>
      </w:pPr>
      <w:r w:rsidRPr="00CD7C37">
        <w:rPr>
          <w:rFonts w:ascii="Arial" w:hAnsi="Arial" w:cs="Arial"/>
        </w:rPr>
        <w:t xml:space="preserve">20.1 The BID </w:t>
      </w:r>
      <w:r w:rsidR="00A527DE" w:rsidRPr="00CD7C37">
        <w:rPr>
          <w:rFonts w:ascii="Arial" w:hAnsi="Arial" w:cs="Arial"/>
        </w:rPr>
        <w:t xml:space="preserve">Company </w:t>
      </w:r>
      <w:r w:rsidRPr="00CD7C37">
        <w:rPr>
          <w:rFonts w:ascii="Arial" w:hAnsi="Arial" w:cs="Arial"/>
        </w:rPr>
        <w:t xml:space="preserve">shall (and shall procure that any of its Staff </w:t>
      </w:r>
      <w:r w:rsidR="00A527DE" w:rsidRPr="00CD7C37">
        <w:rPr>
          <w:rFonts w:ascii="Arial" w:hAnsi="Arial" w:cs="Arial"/>
        </w:rPr>
        <w:t xml:space="preserve">engaged in relation to </w:t>
      </w:r>
      <w:r w:rsidRPr="00CD7C37">
        <w:rPr>
          <w:rFonts w:ascii="Arial" w:hAnsi="Arial" w:cs="Arial"/>
        </w:rPr>
        <w:t>in th</w:t>
      </w:r>
      <w:r w:rsidR="00A527DE" w:rsidRPr="00CD7C37">
        <w:rPr>
          <w:rFonts w:ascii="Arial" w:hAnsi="Arial" w:cs="Arial"/>
        </w:rPr>
        <w:t>is</w:t>
      </w:r>
      <w:r w:rsidRPr="00CD7C37">
        <w:rPr>
          <w:rFonts w:ascii="Arial" w:hAnsi="Arial" w:cs="Arial"/>
        </w:rPr>
        <w:t xml:space="preserve"> </w:t>
      </w:r>
      <w:r w:rsidR="00C54196" w:rsidRPr="00CD7C37">
        <w:rPr>
          <w:rFonts w:ascii="Arial" w:hAnsi="Arial" w:cs="Arial"/>
        </w:rPr>
        <w:t>Agreement</w:t>
      </w:r>
      <w:r w:rsidRPr="00CD7C37">
        <w:rPr>
          <w:rFonts w:ascii="Arial" w:hAnsi="Arial" w:cs="Arial"/>
        </w:rPr>
        <w:t xml:space="preserve">) comply with any notification requirements under the Data Protection Legislation and both </w:t>
      </w:r>
      <w:r w:rsidR="0051543D" w:rsidRPr="00CD7C37">
        <w:rPr>
          <w:rFonts w:ascii="Arial" w:hAnsi="Arial" w:cs="Arial"/>
        </w:rPr>
        <w:t>Parties</w:t>
      </w:r>
      <w:r w:rsidRPr="00CD7C37">
        <w:rPr>
          <w:rFonts w:ascii="Arial" w:hAnsi="Arial" w:cs="Arial"/>
        </w:rPr>
        <w:t xml:space="preserve"> will duly observe all their obligations under the Data Protection Legislation, which arise in connection with this </w:t>
      </w:r>
      <w:r w:rsidR="00AF2CF2" w:rsidRPr="00CD7C37">
        <w:rPr>
          <w:rFonts w:ascii="Arial" w:hAnsi="Arial" w:cs="Arial"/>
        </w:rPr>
        <w:t>Agreement</w:t>
      </w:r>
      <w:r w:rsidRPr="00CD7C37">
        <w:rPr>
          <w:rFonts w:ascii="Arial" w:hAnsi="Arial" w:cs="Arial"/>
        </w:rPr>
        <w:t>.</w:t>
      </w:r>
    </w:p>
    <w:p w14:paraId="395ECB55" w14:textId="77777777" w:rsidR="00DA1310" w:rsidRPr="00CD7C37" w:rsidRDefault="00DA1310" w:rsidP="00B47F8D">
      <w:pPr>
        <w:rPr>
          <w:rFonts w:ascii="Arial" w:hAnsi="Arial" w:cs="Arial"/>
        </w:rPr>
      </w:pPr>
    </w:p>
    <w:p w14:paraId="04AB3BA6" w14:textId="59171F53" w:rsidR="00DA1310" w:rsidRPr="00CD7C37" w:rsidRDefault="00543111" w:rsidP="00B47F8D">
      <w:pPr>
        <w:rPr>
          <w:rFonts w:ascii="Arial" w:hAnsi="Arial" w:cs="Arial"/>
        </w:rPr>
      </w:pPr>
      <w:r w:rsidRPr="00CD7C37">
        <w:rPr>
          <w:rFonts w:ascii="Arial" w:hAnsi="Arial" w:cs="Arial"/>
        </w:rPr>
        <w:t>20.2 Notwithstanding the general obligation in clause 20.1, where the BID</w:t>
      </w:r>
      <w:r w:rsidR="00A527DE" w:rsidRPr="00CD7C37">
        <w:rPr>
          <w:rFonts w:ascii="Arial" w:hAnsi="Arial" w:cs="Arial"/>
        </w:rPr>
        <w:t xml:space="preserve"> Company</w:t>
      </w:r>
      <w:r w:rsidRPr="00CD7C37">
        <w:rPr>
          <w:rFonts w:ascii="Arial" w:hAnsi="Arial" w:cs="Arial"/>
        </w:rPr>
        <w:t xml:space="preserve"> is processing Personal Data as a Data Processor for the Council, the BID</w:t>
      </w:r>
      <w:r w:rsidR="005B179B" w:rsidRPr="00CD7C37">
        <w:rPr>
          <w:rFonts w:ascii="Arial" w:hAnsi="Arial" w:cs="Arial"/>
        </w:rPr>
        <w:t xml:space="preserve"> Company</w:t>
      </w:r>
      <w:r w:rsidRPr="00CD7C37">
        <w:rPr>
          <w:rFonts w:ascii="Arial" w:hAnsi="Arial" w:cs="Arial"/>
        </w:rPr>
        <w:t xml:space="preserve"> shall ensure that it has in place appropriate technical and contractual measures to ensure the security of the Personal Data (and to guard against unauthorised or unlawful processing of the Personal Data and against accidental loss or destruction of, or damage to, the Personal Data), as required </w:t>
      </w:r>
      <w:proofErr w:type="spellStart"/>
      <w:r w:rsidRPr="00CD7C37">
        <w:rPr>
          <w:rFonts w:ascii="Arial" w:hAnsi="Arial" w:cs="Arial"/>
        </w:rPr>
        <w:t>under</w:t>
      </w:r>
      <w:r w:rsidR="00D45E72" w:rsidRPr="000073A1">
        <w:rPr>
          <w:rFonts w:ascii="Arial" w:hAnsi="Arial" w:cs="Arial"/>
          <w:sz w:val="22"/>
          <w:szCs w:val="22"/>
        </w:rPr>
        <w:t>Article</w:t>
      </w:r>
      <w:proofErr w:type="spellEnd"/>
      <w:r w:rsidR="00D45E72" w:rsidRPr="000073A1">
        <w:rPr>
          <w:rFonts w:ascii="Arial" w:hAnsi="Arial" w:cs="Arial"/>
          <w:sz w:val="22"/>
          <w:szCs w:val="22"/>
        </w:rPr>
        <w:t xml:space="preserve"> 5 (1) (f) of the </w:t>
      </w:r>
      <w:r w:rsidR="00D45E72" w:rsidRPr="009E3EE8">
        <w:rPr>
          <w:rFonts w:ascii="Arial" w:hAnsi="Arial" w:cs="Arial"/>
          <w:sz w:val="22"/>
          <w:szCs w:val="22"/>
        </w:rPr>
        <w:t>UK General Data Protection Regulation</w:t>
      </w:r>
      <w:r w:rsidR="00D45E72" w:rsidRPr="008F1F0D">
        <w:rPr>
          <w:rFonts w:ascii="Arial" w:hAnsi="Arial" w:cs="Arial"/>
          <w:sz w:val="22"/>
          <w:szCs w:val="22"/>
        </w:rPr>
        <w:t>, the Integrity and Confidentiality Principle</w:t>
      </w:r>
      <w:r w:rsidR="00D45E72">
        <w:rPr>
          <w:rFonts w:ascii="Arial" w:hAnsi="Arial" w:cs="Arial"/>
          <w:sz w:val="22"/>
          <w:szCs w:val="22"/>
        </w:rPr>
        <w:t xml:space="preserve"> and incorporated by the Data Protection Act 2018 </w:t>
      </w:r>
      <w:r w:rsidRPr="00CD7C37">
        <w:rPr>
          <w:rFonts w:ascii="Arial" w:hAnsi="Arial" w:cs="Arial"/>
        </w:rPr>
        <w:t xml:space="preserve">; </w:t>
      </w:r>
      <w:r w:rsidR="005B179B" w:rsidRPr="00CD7C37">
        <w:rPr>
          <w:rFonts w:ascii="Arial" w:hAnsi="Arial" w:cs="Arial"/>
        </w:rPr>
        <w:t>and</w:t>
      </w:r>
    </w:p>
    <w:p w14:paraId="381BF286" w14:textId="77777777" w:rsidR="00DA1310" w:rsidRPr="00CD7C37" w:rsidRDefault="00DA1310" w:rsidP="00B47F8D">
      <w:pPr>
        <w:rPr>
          <w:rFonts w:ascii="Arial" w:hAnsi="Arial" w:cs="Arial"/>
        </w:rPr>
      </w:pPr>
    </w:p>
    <w:p w14:paraId="2333C065" w14:textId="77777777" w:rsidR="00DA1310" w:rsidRPr="00CD7C37" w:rsidRDefault="00543111" w:rsidP="00B47F8D">
      <w:pPr>
        <w:rPr>
          <w:rFonts w:ascii="Arial" w:hAnsi="Arial" w:cs="Arial"/>
        </w:rPr>
      </w:pPr>
      <w:r w:rsidRPr="00CD7C37">
        <w:rPr>
          <w:rFonts w:ascii="Arial" w:hAnsi="Arial" w:cs="Arial"/>
        </w:rPr>
        <w:t xml:space="preserve"> (a) provide the Council with such information as the Council may reasonably require </w:t>
      </w:r>
      <w:proofErr w:type="gramStart"/>
      <w:r w:rsidRPr="00CD7C37">
        <w:rPr>
          <w:rFonts w:ascii="Arial" w:hAnsi="Arial" w:cs="Arial"/>
        </w:rPr>
        <w:t>to satisfy</w:t>
      </w:r>
      <w:proofErr w:type="gramEnd"/>
      <w:r w:rsidRPr="00CD7C37">
        <w:rPr>
          <w:rFonts w:ascii="Arial" w:hAnsi="Arial" w:cs="Arial"/>
        </w:rPr>
        <w:t xml:space="preserve"> itself that the BID</w:t>
      </w:r>
      <w:r w:rsidR="00A964DA" w:rsidRPr="00CD7C37">
        <w:rPr>
          <w:rFonts w:ascii="Arial" w:hAnsi="Arial" w:cs="Arial"/>
        </w:rPr>
        <w:t xml:space="preserve"> Company</w:t>
      </w:r>
      <w:r w:rsidRPr="00CD7C37">
        <w:rPr>
          <w:rFonts w:ascii="Arial" w:hAnsi="Arial" w:cs="Arial"/>
        </w:rPr>
        <w:t xml:space="preserve"> is complying with its obligations under the Data Protection Legislation; </w:t>
      </w:r>
      <w:r w:rsidR="005B179B" w:rsidRPr="00CD7C37">
        <w:rPr>
          <w:rFonts w:ascii="Arial" w:hAnsi="Arial" w:cs="Arial"/>
        </w:rPr>
        <w:t>and</w:t>
      </w:r>
    </w:p>
    <w:p w14:paraId="1368A1A2" w14:textId="77777777" w:rsidR="00DA1310" w:rsidRPr="00CD7C37" w:rsidRDefault="00DA1310" w:rsidP="00B47F8D">
      <w:pPr>
        <w:rPr>
          <w:rFonts w:ascii="Arial" w:hAnsi="Arial" w:cs="Arial"/>
        </w:rPr>
      </w:pPr>
    </w:p>
    <w:p w14:paraId="300D8D82" w14:textId="77777777" w:rsidR="00DA1310" w:rsidRPr="00CD7C37" w:rsidRDefault="00543111" w:rsidP="00B47F8D">
      <w:pPr>
        <w:rPr>
          <w:rFonts w:ascii="Arial" w:hAnsi="Arial" w:cs="Arial"/>
        </w:rPr>
      </w:pPr>
      <w:r w:rsidRPr="00CD7C37">
        <w:rPr>
          <w:rFonts w:ascii="Arial" w:hAnsi="Arial" w:cs="Arial"/>
        </w:rPr>
        <w:t xml:space="preserve">(b) promptly notify the Council of any breach of the security measures required to be put in place pursuant to clause 20.2; </w:t>
      </w:r>
      <w:r w:rsidR="005B179B" w:rsidRPr="00CD7C37">
        <w:rPr>
          <w:rFonts w:ascii="Arial" w:hAnsi="Arial" w:cs="Arial"/>
        </w:rPr>
        <w:t>and</w:t>
      </w:r>
    </w:p>
    <w:p w14:paraId="12FA7CE9" w14:textId="77777777" w:rsidR="00DA1310" w:rsidRPr="00CD7C37" w:rsidRDefault="00DA1310" w:rsidP="00B47F8D">
      <w:pPr>
        <w:rPr>
          <w:rFonts w:ascii="Arial" w:hAnsi="Arial" w:cs="Arial"/>
        </w:rPr>
      </w:pPr>
    </w:p>
    <w:p w14:paraId="2E96B177" w14:textId="77777777" w:rsidR="00A964DA" w:rsidRPr="00CD7C37" w:rsidRDefault="00543111" w:rsidP="00B47F8D">
      <w:pPr>
        <w:rPr>
          <w:rFonts w:ascii="Arial" w:hAnsi="Arial" w:cs="Arial"/>
        </w:rPr>
      </w:pPr>
      <w:r w:rsidRPr="00CD7C37">
        <w:rPr>
          <w:rFonts w:ascii="Arial" w:hAnsi="Arial" w:cs="Arial"/>
        </w:rPr>
        <w:t xml:space="preserve"> (c) ensure it does not knowingly or negligently do or omit to do anything which places the Council in breach of the Council's obligations under the Data Protection Legislation</w:t>
      </w:r>
      <w:r w:rsidR="00A964DA" w:rsidRPr="00CD7C37">
        <w:rPr>
          <w:rFonts w:ascii="Arial" w:hAnsi="Arial" w:cs="Arial"/>
        </w:rPr>
        <w:t>; and</w:t>
      </w:r>
    </w:p>
    <w:p w14:paraId="6622EC42" w14:textId="77777777" w:rsidR="00A964DA" w:rsidRPr="00CD7C37" w:rsidRDefault="00A964DA" w:rsidP="00B47F8D">
      <w:pPr>
        <w:rPr>
          <w:rFonts w:ascii="Arial" w:hAnsi="Arial" w:cs="Arial"/>
        </w:rPr>
      </w:pPr>
    </w:p>
    <w:p w14:paraId="64CE8B7F" w14:textId="77777777" w:rsidR="00C75EDB" w:rsidRPr="00CD7C37" w:rsidRDefault="00A964DA" w:rsidP="00B47F8D">
      <w:pPr>
        <w:rPr>
          <w:rFonts w:ascii="Arial" w:hAnsi="Arial" w:cs="Arial"/>
        </w:rPr>
      </w:pPr>
      <w:r w:rsidRPr="00CD7C37">
        <w:rPr>
          <w:rFonts w:ascii="Arial" w:hAnsi="Arial" w:cs="Arial"/>
        </w:rPr>
        <w:t>(d) permit the Council’s representatives</w:t>
      </w:r>
      <w:r w:rsidR="005B179B" w:rsidRPr="00CD7C37">
        <w:rPr>
          <w:rFonts w:ascii="Arial" w:hAnsi="Arial" w:cs="Arial"/>
        </w:rPr>
        <w:t>,</w:t>
      </w:r>
      <w:r w:rsidR="00D30F92" w:rsidRPr="00CD7C37">
        <w:rPr>
          <w:rFonts w:ascii="Arial" w:hAnsi="Arial" w:cs="Arial"/>
        </w:rPr>
        <w:t xml:space="preserve"> on reasonable notice</w:t>
      </w:r>
      <w:r w:rsidR="005B179B" w:rsidRPr="00CD7C37">
        <w:rPr>
          <w:rFonts w:ascii="Arial" w:hAnsi="Arial" w:cs="Arial"/>
        </w:rPr>
        <w:t>,</w:t>
      </w:r>
      <w:r w:rsidRPr="00CD7C37">
        <w:rPr>
          <w:rFonts w:ascii="Arial" w:hAnsi="Arial" w:cs="Arial"/>
        </w:rPr>
        <w:t xml:space="preserve"> </w:t>
      </w:r>
      <w:r w:rsidR="00D30F92" w:rsidRPr="00CD7C37">
        <w:rPr>
          <w:rFonts w:ascii="Arial" w:hAnsi="Arial" w:cs="Arial"/>
        </w:rPr>
        <w:t>access to its premises</w:t>
      </w:r>
      <w:r w:rsidRPr="00CD7C37">
        <w:rPr>
          <w:rFonts w:ascii="Arial" w:hAnsi="Arial" w:cs="Arial"/>
        </w:rPr>
        <w:t xml:space="preserve"> to ensure that the BID Company i</w:t>
      </w:r>
      <w:r w:rsidR="00C7532D" w:rsidRPr="00CD7C37">
        <w:rPr>
          <w:rFonts w:ascii="Arial" w:hAnsi="Arial" w:cs="Arial"/>
        </w:rPr>
        <w:t>s complying with its data p</w:t>
      </w:r>
      <w:r w:rsidRPr="00CD7C37">
        <w:rPr>
          <w:rFonts w:ascii="Arial" w:hAnsi="Arial" w:cs="Arial"/>
        </w:rPr>
        <w:t xml:space="preserve">rotection obligations under this </w:t>
      </w:r>
      <w:r w:rsidR="00AF2CF2" w:rsidRPr="00CD7C37">
        <w:rPr>
          <w:rFonts w:ascii="Arial" w:hAnsi="Arial" w:cs="Arial"/>
        </w:rPr>
        <w:t>Agreement</w:t>
      </w:r>
    </w:p>
    <w:p w14:paraId="62CA7A13" w14:textId="77777777" w:rsidR="00DA1310" w:rsidRPr="00CD7C37" w:rsidRDefault="00DA1310" w:rsidP="00B47F8D">
      <w:pPr>
        <w:rPr>
          <w:rFonts w:ascii="Arial" w:hAnsi="Arial" w:cs="Arial"/>
        </w:rPr>
      </w:pPr>
    </w:p>
    <w:p w14:paraId="0CBA1D2C" w14:textId="77777777" w:rsidR="00DA1310" w:rsidRDefault="00DA1310" w:rsidP="00B47F8D">
      <w:pPr>
        <w:rPr>
          <w:rFonts w:ascii="Arial" w:hAnsi="Arial" w:cs="Arial"/>
        </w:rPr>
      </w:pPr>
      <w:r w:rsidRPr="00CD7C37">
        <w:rPr>
          <w:rFonts w:ascii="Arial" w:hAnsi="Arial" w:cs="Arial"/>
        </w:rPr>
        <w:t xml:space="preserve">20.3 The provisions of this clause shall apply during the continuance of the </w:t>
      </w:r>
      <w:r w:rsidR="00AF2CF2" w:rsidRPr="00CD7C37">
        <w:rPr>
          <w:rFonts w:ascii="Arial" w:hAnsi="Arial" w:cs="Arial"/>
        </w:rPr>
        <w:t>Agreement</w:t>
      </w:r>
      <w:r w:rsidRPr="00CD7C37">
        <w:rPr>
          <w:rFonts w:ascii="Arial" w:hAnsi="Arial" w:cs="Arial"/>
        </w:rPr>
        <w:t xml:space="preserve"> and indefinitely after its expiry or termination.</w:t>
      </w:r>
    </w:p>
    <w:p w14:paraId="5AFDD489" w14:textId="77777777" w:rsidR="006C282E" w:rsidRPr="00CD7C37" w:rsidRDefault="006C282E" w:rsidP="00B47F8D">
      <w:pPr>
        <w:rPr>
          <w:rFonts w:ascii="Arial" w:hAnsi="Arial" w:cs="Arial"/>
        </w:rPr>
      </w:pPr>
    </w:p>
    <w:p w14:paraId="56CF6469" w14:textId="77777777" w:rsidR="00F671CD" w:rsidRPr="00CD7C37" w:rsidRDefault="00C54196" w:rsidP="00B47F8D">
      <w:pPr>
        <w:rPr>
          <w:rFonts w:ascii="Arial" w:hAnsi="Arial" w:cs="Arial"/>
          <w:b/>
        </w:rPr>
      </w:pPr>
      <w:r w:rsidRPr="00CD7C37">
        <w:rPr>
          <w:rFonts w:ascii="Arial" w:hAnsi="Arial" w:cs="Arial"/>
          <w:b/>
        </w:rPr>
        <w:t>21 Insurance</w:t>
      </w:r>
    </w:p>
    <w:p w14:paraId="6D4BE569" w14:textId="77777777" w:rsidR="00F671CD" w:rsidRPr="00CD7C37" w:rsidRDefault="00F671CD" w:rsidP="00B47F8D">
      <w:pPr>
        <w:rPr>
          <w:rFonts w:ascii="Arial" w:hAnsi="Arial" w:cs="Arial"/>
          <w:b/>
        </w:rPr>
      </w:pPr>
    </w:p>
    <w:p w14:paraId="13ACE21C" w14:textId="1DC075BE" w:rsidR="00F671CD" w:rsidRPr="00CD7C37" w:rsidRDefault="00F671CD" w:rsidP="00B47F8D">
      <w:pPr>
        <w:rPr>
          <w:rFonts w:ascii="Arial" w:hAnsi="Arial" w:cs="Arial"/>
        </w:rPr>
      </w:pPr>
      <w:r w:rsidRPr="00CD7C37">
        <w:rPr>
          <w:rFonts w:ascii="Arial" w:hAnsi="Arial" w:cs="Arial"/>
        </w:rPr>
        <w:t xml:space="preserve">The BID Company shall throughout the BID Term </w:t>
      </w:r>
      <w:r w:rsidR="00416C1E" w:rsidRPr="00CD7C37">
        <w:rPr>
          <w:rFonts w:ascii="Arial" w:hAnsi="Arial" w:cs="Arial"/>
        </w:rPr>
        <w:t>take out and maintain with a reputable insurance company, relevant insurance policy with adequate amounts</w:t>
      </w:r>
      <w:r w:rsidRPr="00CD7C37">
        <w:rPr>
          <w:rFonts w:ascii="Arial" w:hAnsi="Arial" w:cs="Arial"/>
        </w:rPr>
        <w:t xml:space="preserve"> </w:t>
      </w:r>
      <w:r w:rsidR="00416C1E" w:rsidRPr="00CD7C37">
        <w:rPr>
          <w:rFonts w:ascii="Arial" w:hAnsi="Arial" w:cs="Arial"/>
        </w:rPr>
        <w:t>to cover risks that  may materialise in</w:t>
      </w:r>
      <w:r w:rsidRPr="00CD7C37">
        <w:rPr>
          <w:rFonts w:ascii="Arial" w:hAnsi="Arial" w:cs="Arial"/>
        </w:rPr>
        <w:t xml:space="preserve"> the operation of the BID </w:t>
      </w:r>
      <w:r w:rsidR="00C54196" w:rsidRPr="00CD7C37">
        <w:rPr>
          <w:rFonts w:ascii="Arial" w:hAnsi="Arial" w:cs="Arial"/>
        </w:rPr>
        <w:t>Arrangements</w:t>
      </w:r>
      <w:r w:rsidR="00416C1E" w:rsidRPr="00CD7C37">
        <w:rPr>
          <w:rFonts w:ascii="Arial" w:hAnsi="Arial" w:cs="Arial"/>
        </w:rPr>
        <w:t xml:space="preserve">. Such insurance shall include but not be limited to </w:t>
      </w:r>
      <w:r w:rsidR="006F26C2">
        <w:rPr>
          <w:rFonts w:ascii="Arial" w:hAnsi="Arial" w:cs="Arial"/>
        </w:rPr>
        <w:t>E</w:t>
      </w:r>
      <w:r w:rsidR="006F26C2" w:rsidRPr="00CD7C37">
        <w:rPr>
          <w:rFonts w:ascii="Arial" w:hAnsi="Arial" w:cs="Arial"/>
        </w:rPr>
        <w:t xml:space="preserve">mployer’s </w:t>
      </w:r>
      <w:r w:rsidR="006F26C2">
        <w:rPr>
          <w:rFonts w:ascii="Arial" w:hAnsi="Arial" w:cs="Arial"/>
        </w:rPr>
        <w:t>L</w:t>
      </w:r>
      <w:r w:rsidR="00416C1E" w:rsidRPr="00CD7C37">
        <w:rPr>
          <w:rFonts w:ascii="Arial" w:hAnsi="Arial" w:cs="Arial"/>
        </w:rPr>
        <w:t>iability insurance to the value of £10,000,000 per claim and Public Liability Insurance to the value of £5,000,000 per claim.</w:t>
      </w:r>
    </w:p>
    <w:p w14:paraId="6A6B147A" w14:textId="77777777" w:rsidR="00014DB7" w:rsidRPr="00CD7C37" w:rsidRDefault="00014DB7" w:rsidP="00B47F8D">
      <w:pPr>
        <w:rPr>
          <w:rFonts w:ascii="Arial" w:hAnsi="Arial" w:cs="Arial"/>
        </w:rPr>
      </w:pPr>
    </w:p>
    <w:p w14:paraId="28FD7107" w14:textId="77777777" w:rsidR="00014DB7" w:rsidRPr="00CD7C37" w:rsidRDefault="00014DB7" w:rsidP="00B47F8D">
      <w:pPr>
        <w:rPr>
          <w:rFonts w:ascii="Arial" w:hAnsi="Arial" w:cs="Arial"/>
          <w:b/>
        </w:rPr>
      </w:pPr>
      <w:r w:rsidRPr="00CD7C37">
        <w:rPr>
          <w:rFonts w:ascii="Arial" w:hAnsi="Arial" w:cs="Arial"/>
          <w:b/>
        </w:rPr>
        <w:t xml:space="preserve">22. Compliance with </w:t>
      </w:r>
      <w:r w:rsidR="00C54196" w:rsidRPr="00CD7C37">
        <w:rPr>
          <w:rFonts w:ascii="Arial" w:hAnsi="Arial" w:cs="Arial"/>
          <w:b/>
        </w:rPr>
        <w:t>the Law</w:t>
      </w:r>
    </w:p>
    <w:p w14:paraId="1DE5D1D1" w14:textId="77777777" w:rsidR="00014DB7" w:rsidRPr="00CD7C37" w:rsidRDefault="00014DB7" w:rsidP="00B47F8D">
      <w:pPr>
        <w:rPr>
          <w:rFonts w:ascii="Arial" w:hAnsi="Arial" w:cs="Arial"/>
          <w:b/>
        </w:rPr>
      </w:pPr>
    </w:p>
    <w:p w14:paraId="14AF0237" w14:textId="77777777" w:rsidR="00014DB7" w:rsidRPr="00CD7C37" w:rsidRDefault="00014DB7" w:rsidP="00B47F8D">
      <w:pPr>
        <w:rPr>
          <w:rFonts w:ascii="Arial" w:hAnsi="Arial" w:cs="Arial"/>
        </w:rPr>
      </w:pPr>
      <w:r w:rsidRPr="00CD7C37">
        <w:rPr>
          <w:rFonts w:ascii="Arial" w:hAnsi="Arial" w:cs="Arial"/>
        </w:rPr>
        <w:lastRenderedPageBreak/>
        <w:t>The Parties shall comply with all applicable laws in their performance of the obligations under this Agreement.</w:t>
      </w:r>
    </w:p>
    <w:p w14:paraId="18F4AFCE" w14:textId="77777777" w:rsidR="00FC0929" w:rsidRPr="00CD7C37" w:rsidRDefault="00FC0929" w:rsidP="00B47F8D">
      <w:pPr>
        <w:rPr>
          <w:rFonts w:ascii="Arial" w:hAnsi="Arial" w:cs="Arial"/>
        </w:rPr>
      </w:pPr>
    </w:p>
    <w:p w14:paraId="7E0931AC" w14:textId="77777777" w:rsidR="00FC0929" w:rsidRPr="00CD7C37" w:rsidRDefault="00FC0929" w:rsidP="00B47F8D">
      <w:pPr>
        <w:rPr>
          <w:rFonts w:ascii="Arial" w:hAnsi="Arial" w:cs="Arial"/>
          <w:b/>
        </w:rPr>
      </w:pPr>
      <w:r w:rsidRPr="00CD7C37">
        <w:rPr>
          <w:rFonts w:ascii="Arial" w:hAnsi="Arial" w:cs="Arial"/>
          <w:b/>
        </w:rPr>
        <w:t>23. Variation</w:t>
      </w:r>
    </w:p>
    <w:p w14:paraId="41C38A65" w14:textId="77777777" w:rsidR="00FC0929" w:rsidRPr="00CD7C37" w:rsidRDefault="00FC0929" w:rsidP="00B47F8D">
      <w:pPr>
        <w:rPr>
          <w:rFonts w:ascii="Arial" w:hAnsi="Arial" w:cs="Arial"/>
          <w:b/>
        </w:rPr>
      </w:pPr>
    </w:p>
    <w:p w14:paraId="05A128B9" w14:textId="77777777" w:rsidR="00FC0929" w:rsidRPr="00CD7C37" w:rsidRDefault="00FC0929" w:rsidP="00B47F8D">
      <w:pPr>
        <w:rPr>
          <w:rFonts w:ascii="Arial" w:hAnsi="Arial" w:cs="Arial"/>
        </w:rPr>
      </w:pPr>
      <w:r w:rsidRPr="00CD7C37">
        <w:rPr>
          <w:rFonts w:ascii="Arial" w:hAnsi="Arial" w:cs="Arial"/>
        </w:rPr>
        <w:t>Any variation to this Agreement shall be in writing and signed by the Parties.</w:t>
      </w:r>
    </w:p>
    <w:p w14:paraId="12A4077E" w14:textId="77777777" w:rsidR="00FC0929" w:rsidRPr="00CD7C37" w:rsidRDefault="00FC0929" w:rsidP="00B47F8D">
      <w:pPr>
        <w:rPr>
          <w:rFonts w:ascii="Arial" w:hAnsi="Arial" w:cs="Arial"/>
        </w:rPr>
      </w:pPr>
    </w:p>
    <w:p w14:paraId="39C02EC9" w14:textId="77777777" w:rsidR="00FC0929" w:rsidRPr="00CD7C37" w:rsidRDefault="00FC0929" w:rsidP="00B47F8D">
      <w:pPr>
        <w:rPr>
          <w:rFonts w:ascii="Arial" w:hAnsi="Arial" w:cs="Arial"/>
        </w:rPr>
      </w:pPr>
    </w:p>
    <w:p w14:paraId="1CCFAFD6" w14:textId="77777777" w:rsidR="00FC0929" w:rsidRPr="00CD7C37" w:rsidRDefault="00FC0929" w:rsidP="00B47F8D">
      <w:pPr>
        <w:rPr>
          <w:rFonts w:ascii="Arial" w:hAnsi="Arial" w:cs="Arial"/>
          <w:b/>
        </w:rPr>
      </w:pPr>
      <w:r w:rsidRPr="00CD7C37">
        <w:rPr>
          <w:rFonts w:ascii="Arial" w:hAnsi="Arial" w:cs="Arial"/>
          <w:b/>
        </w:rPr>
        <w:t>24. No Partnership or Agency</w:t>
      </w:r>
    </w:p>
    <w:p w14:paraId="66995DE9" w14:textId="77777777" w:rsidR="00B0781C" w:rsidRPr="00CD7C37" w:rsidRDefault="00B0781C" w:rsidP="00B47F8D">
      <w:pPr>
        <w:rPr>
          <w:rFonts w:ascii="Arial" w:hAnsi="Arial" w:cs="Arial"/>
          <w:b/>
        </w:rPr>
      </w:pPr>
    </w:p>
    <w:p w14:paraId="24B4A430" w14:textId="7B71AACC" w:rsidR="00B0781C" w:rsidRPr="00CD7C37" w:rsidRDefault="00B0781C" w:rsidP="00B47F8D">
      <w:pPr>
        <w:rPr>
          <w:rFonts w:ascii="Arial" w:hAnsi="Arial" w:cs="Arial"/>
        </w:rPr>
      </w:pPr>
      <w:r w:rsidRPr="00CD7C37">
        <w:rPr>
          <w:rFonts w:ascii="Arial" w:hAnsi="Arial" w:cs="Arial"/>
        </w:rPr>
        <w:t xml:space="preserve">Nothing in this Agreement is intended to or shall be construed as creating a partnership between the Parties within the meaning of the Partnership Act 1890. </w:t>
      </w:r>
    </w:p>
    <w:p w14:paraId="410B9889" w14:textId="77777777" w:rsidR="00B0781C" w:rsidRPr="00CD7C37" w:rsidRDefault="00B0781C" w:rsidP="00B47F8D">
      <w:pPr>
        <w:rPr>
          <w:rFonts w:ascii="Arial" w:hAnsi="Arial" w:cs="Arial"/>
        </w:rPr>
      </w:pPr>
    </w:p>
    <w:p w14:paraId="74E7841A" w14:textId="77777777" w:rsidR="00B0781C" w:rsidRPr="00CD7C37" w:rsidRDefault="00B0781C" w:rsidP="00B47F8D">
      <w:pPr>
        <w:rPr>
          <w:rFonts w:ascii="Arial" w:hAnsi="Arial" w:cs="Arial"/>
        </w:rPr>
      </w:pPr>
      <w:r w:rsidRPr="00CD7C37">
        <w:rPr>
          <w:rFonts w:ascii="Arial" w:hAnsi="Arial" w:cs="Arial"/>
        </w:rPr>
        <w:t>The BID Company shall not be or be deemed to be an agent of the Council and the BID Company shall not hold itself out as having authority or power to bind the Council in any way other than expressly conferred by this Agreement.</w:t>
      </w:r>
    </w:p>
    <w:p w14:paraId="70C3CC75" w14:textId="77777777" w:rsidR="00FC0929" w:rsidRPr="00CD7C37" w:rsidRDefault="00FC0929" w:rsidP="00B47F8D">
      <w:pPr>
        <w:rPr>
          <w:rFonts w:ascii="Arial" w:hAnsi="Arial" w:cs="Arial"/>
          <w:b/>
        </w:rPr>
      </w:pPr>
    </w:p>
    <w:p w14:paraId="22879DD1" w14:textId="77777777" w:rsidR="00FC0929" w:rsidRPr="00CD7C37" w:rsidRDefault="00FC0929" w:rsidP="00B47F8D">
      <w:pPr>
        <w:rPr>
          <w:rFonts w:ascii="Arial" w:hAnsi="Arial" w:cs="Arial"/>
          <w:b/>
        </w:rPr>
      </w:pPr>
      <w:r w:rsidRPr="00CD7C37">
        <w:rPr>
          <w:rFonts w:ascii="Arial" w:hAnsi="Arial" w:cs="Arial"/>
          <w:b/>
        </w:rPr>
        <w:t xml:space="preserve">25. Entire </w:t>
      </w:r>
      <w:r w:rsidR="00C54196" w:rsidRPr="00CD7C37">
        <w:rPr>
          <w:rFonts w:ascii="Arial" w:hAnsi="Arial" w:cs="Arial"/>
          <w:b/>
        </w:rPr>
        <w:t>Agreement</w:t>
      </w:r>
      <w:r w:rsidRPr="00CD7C37">
        <w:rPr>
          <w:rFonts w:ascii="Arial" w:hAnsi="Arial" w:cs="Arial"/>
          <w:b/>
        </w:rPr>
        <w:t>.</w:t>
      </w:r>
    </w:p>
    <w:p w14:paraId="47BE1166" w14:textId="77777777" w:rsidR="00901C27" w:rsidRPr="00CD7C37" w:rsidRDefault="00901C27" w:rsidP="00B47F8D">
      <w:pPr>
        <w:rPr>
          <w:rFonts w:ascii="Arial" w:hAnsi="Arial" w:cs="Arial"/>
          <w:b/>
        </w:rPr>
      </w:pPr>
    </w:p>
    <w:p w14:paraId="61AE51EA" w14:textId="77777777" w:rsidR="00901C27" w:rsidRPr="00CD7C37" w:rsidRDefault="00901C27" w:rsidP="00B47F8D">
      <w:pPr>
        <w:rPr>
          <w:rFonts w:ascii="Arial" w:hAnsi="Arial" w:cs="Arial"/>
        </w:rPr>
      </w:pPr>
      <w:r w:rsidRPr="00CD7C37">
        <w:rPr>
          <w:rFonts w:ascii="Arial" w:hAnsi="Arial" w:cs="Arial"/>
        </w:rPr>
        <w:t xml:space="preserve">This Agreement and any documents referred to in it constitute the entire agreement between the Parties and shall supersede any prior agreements or discussions between the Parties in relation to </w:t>
      </w:r>
      <w:r w:rsidR="00C54196" w:rsidRPr="00CD7C37">
        <w:rPr>
          <w:rFonts w:ascii="Arial" w:hAnsi="Arial" w:cs="Arial"/>
        </w:rPr>
        <w:t>the subject</w:t>
      </w:r>
      <w:r w:rsidRPr="00CD7C37">
        <w:rPr>
          <w:rFonts w:ascii="Arial" w:hAnsi="Arial" w:cs="Arial"/>
        </w:rPr>
        <w:t xml:space="preserve"> matter of the Agreement.</w:t>
      </w:r>
    </w:p>
    <w:p w14:paraId="7789725E" w14:textId="77777777" w:rsidR="00BC7759" w:rsidRPr="00CD7C37" w:rsidRDefault="00BC7759" w:rsidP="00B47F8D">
      <w:pPr>
        <w:rPr>
          <w:rFonts w:ascii="Arial" w:hAnsi="Arial" w:cs="Arial"/>
        </w:rPr>
      </w:pPr>
    </w:p>
    <w:p w14:paraId="6EF583B8" w14:textId="77777777" w:rsidR="00BC7759" w:rsidRPr="00CD7C37" w:rsidRDefault="00BC7759" w:rsidP="00B47F8D">
      <w:pPr>
        <w:rPr>
          <w:rFonts w:ascii="Arial" w:hAnsi="Arial" w:cs="Arial"/>
          <w:b/>
        </w:rPr>
      </w:pPr>
      <w:r w:rsidRPr="00CD7C37">
        <w:rPr>
          <w:rFonts w:ascii="Arial" w:hAnsi="Arial" w:cs="Arial"/>
          <w:b/>
        </w:rPr>
        <w:t>26. Law and Jurisdiction</w:t>
      </w:r>
    </w:p>
    <w:p w14:paraId="5BCB288C" w14:textId="77777777" w:rsidR="00BC7759" w:rsidRPr="00CD7C37" w:rsidRDefault="00BC7759" w:rsidP="00B47F8D">
      <w:pPr>
        <w:rPr>
          <w:rFonts w:ascii="Arial" w:hAnsi="Arial" w:cs="Arial"/>
          <w:b/>
        </w:rPr>
      </w:pPr>
    </w:p>
    <w:p w14:paraId="1BDF62B2" w14:textId="77777777" w:rsidR="00BC7759" w:rsidRDefault="00BC7759" w:rsidP="00B47F8D">
      <w:pPr>
        <w:rPr>
          <w:rFonts w:ascii="Arial" w:hAnsi="Arial" w:cs="Arial"/>
        </w:rPr>
      </w:pPr>
      <w:r w:rsidRPr="00CD7C37">
        <w:rPr>
          <w:rFonts w:ascii="Arial" w:hAnsi="Arial" w:cs="Arial"/>
        </w:rPr>
        <w:t>This Agreement shall be governed by the laws of England and Wales and the Parties hereby irrevocably to the jurisdiction of the English courts.</w:t>
      </w:r>
    </w:p>
    <w:p w14:paraId="1CFDB2ED" w14:textId="77777777" w:rsidR="00061647" w:rsidRDefault="00061647" w:rsidP="00B47F8D">
      <w:pPr>
        <w:rPr>
          <w:rFonts w:ascii="Arial" w:hAnsi="Arial" w:cs="Arial"/>
        </w:rPr>
      </w:pPr>
    </w:p>
    <w:p w14:paraId="4BC5EF36" w14:textId="77777777" w:rsidR="00061647" w:rsidRDefault="00061647" w:rsidP="00B47F8D">
      <w:pPr>
        <w:rPr>
          <w:rFonts w:ascii="Arial" w:hAnsi="Arial" w:cs="Arial"/>
        </w:rPr>
      </w:pPr>
    </w:p>
    <w:p w14:paraId="6000CE16" w14:textId="6A03E857" w:rsidR="006F26C2" w:rsidRDefault="006F26C2" w:rsidP="00061647">
      <w:pPr>
        <w:rPr>
          <w:rFonts w:ascii="Arial" w:hAnsi="Arial" w:cs="Arial"/>
        </w:rPr>
      </w:pPr>
    </w:p>
    <w:p w14:paraId="7AF4BA0C" w14:textId="77777777" w:rsidR="006F26C2" w:rsidRDefault="006F26C2" w:rsidP="00061647">
      <w:pPr>
        <w:rPr>
          <w:rFonts w:ascii="Arial" w:hAnsi="Arial" w:cs="Arial"/>
        </w:rPr>
      </w:pPr>
    </w:p>
    <w:p w14:paraId="3DE8984B" w14:textId="77777777" w:rsidR="009B73B8" w:rsidRDefault="009B73B8">
      <w:pPr>
        <w:rPr>
          <w:rFonts w:ascii="Arial" w:hAnsi="Arial" w:cs="Arial"/>
          <w:b/>
        </w:rPr>
      </w:pPr>
      <w:r>
        <w:rPr>
          <w:rFonts w:ascii="Arial" w:hAnsi="Arial" w:cs="Arial"/>
          <w:b/>
        </w:rPr>
        <w:br w:type="page"/>
      </w:r>
    </w:p>
    <w:p w14:paraId="0900DD63" w14:textId="36CEFDBA" w:rsidR="006F26C2" w:rsidRDefault="006F26C2" w:rsidP="006F26C2">
      <w:pPr>
        <w:jc w:val="center"/>
        <w:rPr>
          <w:rFonts w:ascii="Arial" w:hAnsi="Arial" w:cs="Arial"/>
          <w:b/>
        </w:rPr>
      </w:pPr>
      <w:r w:rsidRPr="001116E8">
        <w:rPr>
          <w:rFonts w:ascii="Arial" w:hAnsi="Arial" w:cs="Arial"/>
          <w:b/>
        </w:rPr>
        <w:lastRenderedPageBreak/>
        <w:t>SCHEDULE 1: BID A</w:t>
      </w:r>
      <w:r>
        <w:rPr>
          <w:rFonts w:ascii="Arial" w:hAnsi="Arial" w:cs="Arial"/>
          <w:b/>
        </w:rPr>
        <w:t>REA MAP</w:t>
      </w:r>
    </w:p>
    <w:p w14:paraId="63C7E3BA" w14:textId="77777777" w:rsidR="006F26C2" w:rsidRDefault="006F26C2" w:rsidP="006F26C2">
      <w:pPr>
        <w:jc w:val="center"/>
        <w:rPr>
          <w:rFonts w:ascii="Arial" w:hAnsi="Arial" w:cs="Arial"/>
          <w:b/>
        </w:rPr>
      </w:pPr>
    </w:p>
    <w:p w14:paraId="19370CB8" w14:textId="7BFED59A" w:rsidR="006F26C2" w:rsidRDefault="006F26C2" w:rsidP="006F26C2">
      <w:pPr>
        <w:rPr>
          <w:rFonts w:ascii="Arial" w:hAnsi="Arial" w:cs="Arial"/>
          <w:b/>
        </w:rPr>
      </w:pPr>
      <w:r>
        <w:rPr>
          <w:rFonts w:ascii="Arial" w:hAnsi="Arial" w:cs="Arial"/>
          <w:b/>
          <w:noProof/>
        </w:rPr>
        <w:drawing>
          <wp:inline distT="0" distB="0" distL="0" distR="0" wp14:anchorId="7A557D76" wp14:editId="390BBE0F">
            <wp:extent cx="5066665" cy="2467610"/>
            <wp:effectExtent l="12700" t="12700" r="13335" b="8890"/>
            <wp:docPr id="1641462061"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462061" name="Picture 1" descr="A map of a city&#10;&#10;Description automatically generated"/>
                    <pic:cNvPicPr/>
                  </pic:nvPicPr>
                  <pic:blipFill>
                    <a:blip r:embed="rId11"/>
                    <a:stretch>
                      <a:fillRect/>
                    </a:stretch>
                  </pic:blipFill>
                  <pic:spPr>
                    <a:xfrm>
                      <a:off x="0" y="0"/>
                      <a:ext cx="5066665" cy="2467610"/>
                    </a:xfrm>
                    <a:prstGeom prst="rect">
                      <a:avLst/>
                    </a:prstGeom>
                    <a:ln>
                      <a:solidFill>
                        <a:schemeClr val="tx1"/>
                      </a:solidFill>
                    </a:ln>
                  </pic:spPr>
                </pic:pic>
              </a:graphicData>
            </a:graphic>
          </wp:inline>
        </w:drawing>
      </w:r>
    </w:p>
    <w:p w14:paraId="49E8F424" w14:textId="77777777" w:rsidR="006F26C2" w:rsidRDefault="006F26C2" w:rsidP="006F26C2">
      <w:pPr>
        <w:rPr>
          <w:rFonts w:ascii="Arial" w:hAnsi="Arial" w:cs="Arial"/>
          <w:b/>
        </w:rPr>
      </w:pPr>
    </w:p>
    <w:p w14:paraId="778448A5" w14:textId="77777777" w:rsidR="006F26C2" w:rsidRDefault="006F26C2" w:rsidP="006F26C2">
      <w:pPr>
        <w:rPr>
          <w:rFonts w:ascii="Arial" w:hAnsi="Arial" w:cs="Arial"/>
          <w:b/>
        </w:rPr>
      </w:pPr>
    </w:p>
    <w:p w14:paraId="47C0B9CC" w14:textId="77777777" w:rsidR="00D45E72" w:rsidRDefault="00D45E72" w:rsidP="006F26C2">
      <w:pPr>
        <w:jc w:val="center"/>
        <w:rPr>
          <w:rFonts w:ascii="Arial" w:hAnsi="Arial" w:cs="Arial"/>
          <w:b/>
        </w:rPr>
      </w:pPr>
    </w:p>
    <w:p w14:paraId="19673907" w14:textId="77777777" w:rsidR="00D45E72" w:rsidRDefault="00D45E72" w:rsidP="006F26C2">
      <w:pPr>
        <w:jc w:val="center"/>
        <w:rPr>
          <w:rFonts w:ascii="Arial" w:hAnsi="Arial" w:cs="Arial"/>
          <w:b/>
        </w:rPr>
      </w:pPr>
    </w:p>
    <w:p w14:paraId="545ED93E" w14:textId="52FB9A9C" w:rsidR="006F26C2" w:rsidRDefault="006F26C2" w:rsidP="006F26C2">
      <w:pPr>
        <w:jc w:val="center"/>
        <w:rPr>
          <w:rFonts w:ascii="Arial" w:hAnsi="Arial" w:cs="Arial"/>
          <w:b/>
        </w:rPr>
      </w:pPr>
      <w:r w:rsidRPr="001116E8">
        <w:rPr>
          <w:rFonts w:ascii="Arial" w:hAnsi="Arial" w:cs="Arial"/>
          <w:b/>
        </w:rPr>
        <w:t xml:space="preserve">SCHEDULE </w:t>
      </w:r>
      <w:r>
        <w:rPr>
          <w:rFonts w:ascii="Arial" w:hAnsi="Arial" w:cs="Arial"/>
          <w:b/>
        </w:rPr>
        <w:t>2</w:t>
      </w:r>
      <w:r w:rsidRPr="001116E8">
        <w:rPr>
          <w:rFonts w:ascii="Arial" w:hAnsi="Arial" w:cs="Arial"/>
          <w:b/>
        </w:rPr>
        <w:t xml:space="preserve">: </w:t>
      </w:r>
      <w:r>
        <w:rPr>
          <w:rFonts w:ascii="Arial" w:hAnsi="Arial" w:cs="Arial"/>
          <w:b/>
        </w:rPr>
        <w:t>LIST OF STREETS</w:t>
      </w:r>
    </w:p>
    <w:p w14:paraId="2106D1B7" w14:textId="77777777" w:rsidR="006F26C2" w:rsidRDefault="006F26C2" w:rsidP="006F26C2">
      <w:pPr>
        <w:jc w:val="center"/>
        <w:rPr>
          <w:rFonts w:ascii="Arial" w:hAnsi="Arial" w:cs="Arial"/>
          <w:b/>
        </w:rPr>
      </w:pPr>
    </w:p>
    <w:p w14:paraId="20FD312C" w14:textId="4F7B06D3" w:rsidR="006F26C2" w:rsidRPr="001116E8" w:rsidRDefault="006F26C2" w:rsidP="006F26C2">
      <w:pPr>
        <w:jc w:val="center"/>
        <w:rPr>
          <w:rFonts w:ascii="Arial" w:hAnsi="Arial" w:cs="Arial"/>
          <w:b/>
        </w:rPr>
      </w:pPr>
      <w:r>
        <w:rPr>
          <w:rFonts w:ascii="Arial" w:hAnsi="Arial" w:cs="Arial"/>
          <w:b/>
          <w:noProof/>
        </w:rPr>
        <w:drawing>
          <wp:inline distT="0" distB="0" distL="0" distR="0" wp14:anchorId="3DC1BB19" wp14:editId="7A0AEA8D">
            <wp:extent cx="3543300" cy="4610100"/>
            <wp:effectExtent l="12700" t="12700" r="12700" b="12700"/>
            <wp:docPr id="2089483158" name="Picture 2" descr="A red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483158" name="Picture 2" descr="A red background with white text&#10;&#10;Description automatically generated"/>
                    <pic:cNvPicPr/>
                  </pic:nvPicPr>
                  <pic:blipFill>
                    <a:blip r:embed="rId12"/>
                    <a:stretch>
                      <a:fillRect/>
                    </a:stretch>
                  </pic:blipFill>
                  <pic:spPr>
                    <a:xfrm>
                      <a:off x="0" y="0"/>
                      <a:ext cx="3543300" cy="4610100"/>
                    </a:xfrm>
                    <a:prstGeom prst="rect">
                      <a:avLst/>
                    </a:prstGeom>
                    <a:ln>
                      <a:solidFill>
                        <a:schemeClr val="tx1"/>
                      </a:solidFill>
                    </a:ln>
                  </pic:spPr>
                </pic:pic>
              </a:graphicData>
            </a:graphic>
          </wp:inline>
        </w:drawing>
      </w:r>
    </w:p>
    <w:p w14:paraId="10E93646" w14:textId="77777777" w:rsidR="006F26C2" w:rsidRDefault="006F26C2" w:rsidP="006F26C2">
      <w:pPr>
        <w:jc w:val="center"/>
        <w:rPr>
          <w:rFonts w:ascii="Arial" w:hAnsi="Arial" w:cs="Arial"/>
          <w:b/>
        </w:rPr>
      </w:pPr>
    </w:p>
    <w:p w14:paraId="2023238E" w14:textId="45745C9E" w:rsidR="006F26C2" w:rsidRDefault="006F26C2" w:rsidP="006F26C2">
      <w:pPr>
        <w:jc w:val="center"/>
        <w:rPr>
          <w:rFonts w:ascii="Arial" w:hAnsi="Arial" w:cs="Arial"/>
          <w:b/>
        </w:rPr>
      </w:pPr>
      <w:r w:rsidRPr="001116E8">
        <w:rPr>
          <w:rFonts w:ascii="Arial" w:hAnsi="Arial" w:cs="Arial"/>
          <w:b/>
        </w:rPr>
        <w:lastRenderedPageBreak/>
        <w:t xml:space="preserve">SCHEDULE </w:t>
      </w:r>
      <w:r>
        <w:rPr>
          <w:rFonts w:ascii="Arial" w:hAnsi="Arial" w:cs="Arial"/>
          <w:b/>
        </w:rPr>
        <w:t>3</w:t>
      </w:r>
      <w:r w:rsidRPr="001116E8">
        <w:rPr>
          <w:rFonts w:ascii="Arial" w:hAnsi="Arial" w:cs="Arial"/>
          <w:b/>
        </w:rPr>
        <w:t xml:space="preserve">: BASELINE </w:t>
      </w:r>
      <w:r>
        <w:rPr>
          <w:rFonts w:ascii="Arial" w:hAnsi="Arial" w:cs="Arial"/>
          <w:b/>
        </w:rPr>
        <w:t>STATEMENT</w:t>
      </w:r>
    </w:p>
    <w:p w14:paraId="3BDBD2DC" w14:textId="77777777" w:rsidR="006F26C2" w:rsidRDefault="006F26C2" w:rsidP="006F26C2">
      <w:pPr>
        <w:jc w:val="center"/>
        <w:rPr>
          <w:rFonts w:ascii="Arial" w:hAnsi="Arial" w:cs="Arial"/>
          <w:b/>
        </w:rPr>
      </w:pPr>
    </w:p>
    <w:p w14:paraId="26F912E7" w14:textId="430BD5E7" w:rsidR="006F26C2" w:rsidRDefault="006F26C2" w:rsidP="00570D1D">
      <w:pPr>
        <w:rPr>
          <w:rFonts w:ascii="Arial" w:hAnsi="Arial" w:cs="Arial"/>
        </w:rPr>
      </w:pPr>
      <w:r w:rsidRPr="003D13D3">
        <w:rPr>
          <w:rFonts w:ascii="Arial" w:hAnsi="Arial" w:cs="Arial"/>
        </w:rPr>
        <w:t xml:space="preserve">The Services to be provided by the BID shall be in addition to any Council baseline services, including those funded (in part or in whole) by business rates. The Council agrees that it will not use the availability of BID levy to disproportionately reduce the baseline services within the BID area compared to any reductions applied elsewhere. </w:t>
      </w:r>
    </w:p>
    <w:p w14:paraId="7806A964" w14:textId="77777777" w:rsidR="00570D1D" w:rsidRDefault="00570D1D" w:rsidP="00570D1D">
      <w:pPr>
        <w:rPr>
          <w:rFonts w:ascii="Arial" w:hAnsi="Arial" w:cs="Arial"/>
        </w:rPr>
      </w:pPr>
    </w:p>
    <w:p w14:paraId="5940A0E9" w14:textId="5368C52A" w:rsidR="00570D1D" w:rsidRPr="003D13D3" w:rsidRDefault="00570D1D" w:rsidP="00570D1D">
      <w:pPr>
        <w:rPr>
          <w:rFonts w:ascii="Arial" w:hAnsi="Arial" w:cs="Arial"/>
        </w:rPr>
      </w:pPr>
      <w:r>
        <w:rPr>
          <w:rFonts w:ascii="Arial" w:hAnsi="Arial" w:cs="Arial"/>
        </w:rPr>
        <w:t xml:space="preserve">Please see separate document  - </w:t>
      </w:r>
      <w:r w:rsidRPr="00570D1D">
        <w:rPr>
          <w:rFonts w:ascii="Arial" w:hAnsi="Arial" w:cs="Arial"/>
        </w:rPr>
        <w:t>SCHEDULE 3 BASELINE SERVICE AGREEMENT 2024</w:t>
      </w:r>
      <w:r>
        <w:rPr>
          <w:rFonts w:ascii="Arial" w:hAnsi="Arial" w:cs="Arial"/>
        </w:rPr>
        <w:t xml:space="preserve">. </w:t>
      </w:r>
    </w:p>
    <w:p w14:paraId="3C56EFA0" w14:textId="77777777" w:rsidR="006F26C2" w:rsidRDefault="006F26C2" w:rsidP="006F26C2">
      <w:pPr>
        <w:jc w:val="center"/>
        <w:rPr>
          <w:rFonts w:ascii="Times" w:hAnsi="Times"/>
          <w:sz w:val="22"/>
          <w:szCs w:val="22"/>
        </w:rPr>
      </w:pPr>
    </w:p>
    <w:p w14:paraId="3C29BF89" w14:textId="77777777" w:rsidR="006F26C2" w:rsidRPr="001116E8" w:rsidRDefault="006F26C2" w:rsidP="003D13D3">
      <w:pPr>
        <w:jc w:val="center"/>
        <w:rPr>
          <w:rFonts w:ascii="Arial" w:hAnsi="Arial" w:cs="Arial"/>
          <w:b/>
        </w:rPr>
      </w:pPr>
    </w:p>
    <w:p w14:paraId="7F17C996" w14:textId="77777777" w:rsidR="006F26C2" w:rsidRPr="001116E8" w:rsidRDefault="006F26C2" w:rsidP="003D13D3">
      <w:pPr>
        <w:jc w:val="center"/>
        <w:rPr>
          <w:rFonts w:ascii="Arial" w:hAnsi="Arial" w:cs="Arial"/>
          <w:b/>
        </w:rPr>
      </w:pPr>
    </w:p>
    <w:p w14:paraId="5282BF40" w14:textId="2A259EBF" w:rsidR="006F26C2" w:rsidRPr="003D13D3" w:rsidRDefault="006F26C2" w:rsidP="003D13D3">
      <w:pPr>
        <w:jc w:val="center"/>
        <w:rPr>
          <w:rFonts w:ascii="Arial" w:hAnsi="Arial" w:cs="Arial"/>
          <w:b/>
        </w:rPr>
      </w:pPr>
      <w:r w:rsidRPr="001116E8">
        <w:rPr>
          <w:rFonts w:ascii="Arial" w:hAnsi="Arial" w:cs="Arial"/>
          <w:b/>
        </w:rPr>
        <w:t xml:space="preserve">SCHEDULE </w:t>
      </w:r>
      <w:r>
        <w:rPr>
          <w:rFonts w:ascii="Arial" w:hAnsi="Arial" w:cs="Arial"/>
          <w:b/>
        </w:rPr>
        <w:t>4</w:t>
      </w:r>
      <w:r w:rsidRPr="001116E8">
        <w:rPr>
          <w:rFonts w:ascii="Arial" w:hAnsi="Arial" w:cs="Arial"/>
          <w:b/>
        </w:rPr>
        <w:t>: BID LEVY RULES</w:t>
      </w:r>
    </w:p>
    <w:p w14:paraId="382F5BBC" w14:textId="17CAB7C1" w:rsidR="006F26C2" w:rsidRPr="003D13D3" w:rsidRDefault="006F26C2" w:rsidP="006F26C2">
      <w:pPr>
        <w:pStyle w:val="NormalWeb"/>
        <w:rPr>
          <w:rFonts w:ascii="Arial" w:hAnsi="Arial" w:cs="Arial"/>
        </w:rPr>
      </w:pPr>
      <w:r w:rsidRPr="003D13D3">
        <w:rPr>
          <w:rFonts w:ascii="Arial" w:hAnsi="Arial" w:cs="Arial"/>
        </w:rPr>
        <w:t>From June 2022, the levy rate</w:t>
      </w:r>
      <w:r>
        <w:rPr>
          <w:rFonts w:ascii="Arial" w:hAnsi="Arial" w:cs="Arial"/>
        </w:rPr>
        <w:t xml:space="preserve"> </w:t>
      </w:r>
      <w:r w:rsidRPr="003D13D3">
        <w:rPr>
          <w:rFonts w:ascii="Arial" w:hAnsi="Arial" w:cs="Arial"/>
        </w:rPr>
        <w:t xml:space="preserve">to be paid by each property or hereditament will be 1.25% of its rateable value as at the selected </w:t>
      </w:r>
      <w:r w:rsidRPr="003D13D3">
        <w:rPr>
          <w:rFonts w:ascii="Arial" w:hAnsi="Arial" w:cs="Arial" w:hint="eastAsia"/>
        </w:rPr>
        <w:t>‘</w:t>
      </w:r>
      <w:r w:rsidRPr="003D13D3">
        <w:rPr>
          <w:rFonts w:ascii="Arial" w:hAnsi="Arial" w:cs="Arial"/>
        </w:rPr>
        <w:t>chargeable day</w:t>
      </w:r>
      <w:r w:rsidRPr="003D13D3">
        <w:rPr>
          <w:rFonts w:ascii="Arial" w:hAnsi="Arial" w:cs="Arial" w:hint="eastAsia"/>
        </w:rPr>
        <w:t>’</w:t>
      </w:r>
      <w:r w:rsidRPr="003D13D3">
        <w:rPr>
          <w:rFonts w:ascii="Arial" w:hAnsi="Arial" w:cs="Arial"/>
        </w:rPr>
        <w:t xml:space="preserve"> (1 June annually). </w:t>
      </w:r>
    </w:p>
    <w:p w14:paraId="0BDEFAD7" w14:textId="08BD8AE2" w:rsidR="006F26C2" w:rsidRPr="003D13D3" w:rsidRDefault="006F26C2" w:rsidP="006F26C2">
      <w:pPr>
        <w:pStyle w:val="NormalWeb"/>
        <w:rPr>
          <w:rFonts w:ascii="Arial" w:hAnsi="Arial" w:cs="Arial"/>
        </w:rPr>
      </w:pPr>
      <w:r w:rsidRPr="003D13D3">
        <w:rPr>
          <w:rFonts w:ascii="Arial" w:hAnsi="Arial" w:cs="Arial"/>
        </w:rPr>
        <w:t>1. All non-domestic properties</w:t>
      </w:r>
      <w:r>
        <w:rPr>
          <w:rFonts w:ascii="Arial" w:hAnsi="Arial" w:cs="Arial"/>
        </w:rPr>
        <w:t xml:space="preserve"> </w:t>
      </w:r>
      <w:r w:rsidRPr="003D13D3">
        <w:rPr>
          <w:rFonts w:ascii="Arial" w:hAnsi="Arial" w:cs="Arial"/>
        </w:rPr>
        <w:t xml:space="preserve">or hereditaments with a rateable value of </w:t>
      </w:r>
      <w:r w:rsidRPr="003D13D3">
        <w:rPr>
          <w:rFonts w:ascii="Arial" w:hAnsi="Arial" w:cs="Arial" w:hint="eastAsia"/>
        </w:rPr>
        <w:t>£</w:t>
      </w:r>
      <w:r w:rsidRPr="003D13D3">
        <w:rPr>
          <w:rFonts w:ascii="Arial" w:hAnsi="Arial" w:cs="Arial"/>
        </w:rPr>
        <w:t xml:space="preserve">50,000 or more will be required to pay the levy. </w:t>
      </w:r>
    </w:p>
    <w:p w14:paraId="0449BEC9" w14:textId="280E54F6" w:rsidR="006F26C2" w:rsidRPr="003D13D3" w:rsidRDefault="006F26C2" w:rsidP="006F26C2">
      <w:pPr>
        <w:pStyle w:val="NormalWeb"/>
        <w:rPr>
          <w:rFonts w:ascii="Arial" w:hAnsi="Arial" w:cs="Arial"/>
        </w:rPr>
      </w:pPr>
      <w:r w:rsidRPr="003D13D3">
        <w:rPr>
          <w:rFonts w:ascii="Arial" w:hAnsi="Arial" w:cs="Arial"/>
        </w:rPr>
        <w:t xml:space="preserve">2. The number of properties or hereditaments liable for the levy is </w:t>
      </w:r>
      <w:r>
        <w:rPr>
          <w:rFonts w:ascii="Arial" w:hAnsi="Arial" w:cs="Arial"/>
        </w:rPr>
        <w:t xml:space="preserve">approximately </w:t>
      </w:r>
      <w:r w:rsidRPr="003D13D3">
        <w:rPr>
          <w:rFonts w:ascii="Arial" w:hAnsi="Arial" w:cs="Arial"/>
        </w:rPr>
        <w:t>422</w:t>
      </w:r>
      <w:r>
        <w:rPr>
          <w:rFonts w:ascii="Arial" w:hAnsi="Arial" w:cs="Arial"/>
        </w:rPr>
        <w:t>.</w:t>
      </w:r>
    </w:p>
    <w:p w14:paraId="1C28CCBC" w14:textId="77777777" w:rsidR="006F26C2" w:rsidRPr="003D13D3" w:rsidRDefault="006F26C2" w:rsidP="006F26C2">
      <w:pPr>
        <w:pStyle w:val="NormalWeb"/>
        <w:rPr>
          <w:rFonts w:ascii="Arial" w:hAnsi="Arial" w:cs="Arial"/>
        </w:rPr>
      </w:pPr>
      <w:r w:rsidRPr="003D13D3">
        <w:rPr>
          <w:rFonts w:ascii="Arial" w:hAnsi="Arial" w:cs="Arial"/>
        </w:rPr>
        <w:t xml:space="preserve">3. From 2023 onwards, the levy rate (1.25%) will be increased by the fixed rate of inflation of 3% per annum. </w:t>
      </w:r>
    </w:p>
    <w:p w14:paraId="6443061C" w14:textId="5574C20B" w:rsidR="006F26C2" w:rsidRPr="003D13D3" w:rsidRDefault="006F26C2" w:rsidP="006F26C2">
      <w:pPr>
        <w:pStyle w:val="NormalWeb"/>
        <w:rPr>
          <w:rFonts w:ascii="Arial" w:hAnsi="Arial" w:cs="Arial"/>
        </w:rPr>
      </w:pPr>
      <w:r w:rsidRPr="003D13D3">
        <w:rPr>
          <w:rFonts w:ascii="Arial" w:hAnsi="Arial" w:cs="Arial"/>
        </w:rPr>
        <w:t xml:space="preserve">4. The levy will be charged annually in advance for each chargeable period to be June to May each year. No refunds will be made. </w:t>
      </w:r>
    </w:p>
    <w:p w14:paraId="7A4E5AC0" w14:textId="77777777" w:rsidR="006F26C2" w:rsidRPr="003D13D3" w:rsidRDefault="006F26C2" w:rsidP="006F26C2">
      <w:pPr>
        <w:pStyle w:val="NormalWeb"/>
        <w:rPr>
          <w:rFonts w:ascii="Arial" w:hAnsi="Arial" w:cs="Arial"/>
        </w:rPr>
      </w:pPr>
      <w:r w:rsidRPr="003D13D3">
        <w:rPr>
          <w:rFonts w:ascii="Arial" w:hAnsi="Arial" w:cs="Arial"/>
        </w:rPr>
        <w:t xml:space="preserve">5. The owners of untenanted properties or hereditaments will be liable for payment of the levy. </w:t>
      </w:r>
    </w:p>
    <w:p w14:paraId="2AFC7E3F" w14:textId="77777777" w:rsidR="006F26C2" w:rsidRPr="003D13D3" w:rsidRDefault="006F26C2" w:rsidP="006F26C2">
      <w:pPr>
        <w:pStyle w:val="NormalWeb"/>
        <w:rPr>
          <w:rFonts w:ascii="Arial" w:hAnsi="Arial" w:cs="Arial"/>
        </w:rPr>
      </w:pPr>
      <w:r w:rsidRPr="003D13D3">
        <w:rPr>
          <w:rFonts w:ascii="Arial" w:hAnsi="Arial" w:cs="Arial"/>
        </w:rPr>
        <w:t xml:space="preserve">6. Charitable organisations that are subject to relief on their business rates liability will not pay the levy that would otherwise apply. </w:t>
      </w:r>
    </w:p>
    <w:p w14:paraId="3C3EEE4A" w14:textId="4E1D27AD" w:rsidR="006F26C2" w:rsidRPr="003D13D3" w:rsidRDefault="006F26C2" w:rsidP="006F26C2">
      <w:pPr>
        <w:pStyle w:val="NormalWeb"/>
        <w:rPr>
          <w:rFonts w:ascii="Arial" w:hAnsi="Arial" w:cs="Arial"/>
        </w:rPr>
      </w:pPr>
      <w:r>
        <w:rPr>
          <w:rFonts w:ascii="Arial" w:hAnsi="Arial" w:cs="Arial"/>
        </w:rPr>
        <w:t>7</w:t>
      </w:r>
      <w:r w:rsidRPr="003D13D3">
        <w:rPr>
          <w:rFonts w:ascii="Arial" w:hAnsi="Arial" w:cs="Arial"/>
        </w:rPr>
        <w:t xml:space="preserve">. Tenants within </w:t>
      </w:r>
      <w:proofErr w:type="spellStart"/>
      <w:r w:rsidRPr="003D13D3">
        <w:rPr>
          <w:rFonts w:ascii="Arial" w:hAnsi="Arial" w:cs="Arial"/>
        </w:rPr>
        <w:t>centre:mk</w:t>
      </w:r>
      <w:proofErr w:type="spellEnd"/>
      <w:r w:rsidRPr="003D13D3">
        <w:rPr>
          <w:rFonts w:ascii="Arial" w:hAnsi="Arial" w:cs="Arial"/>
        </w:rPr>
        <w:t>, Midsummer Place, 12th Street, The Hub and Xscape will be charged a discounted rate of 1%</w:t>
      </w:r>
      <w:r>
        <w:rPr>
          <w:rFonts w:ascii="Arial" w:hAnsi="Arial" w:cs="Arial"/>
        </w:rPr>
        <w:t xml:space="preserve"> (same inflationary provisions apply)</w:t>
      </w:r>
      <w:r w:rsidRPr="003D13D3">
        <w:rPr>
          <w:rFonts w:ascii="Arial" w:hAnsi="Arial" w:cs="Arial"/>
        </w:rPr>
        <w:t xml:space="preserve">. </w:t>
      </w:r>
    </w:p>
    <w:p w14:paraId="5548642C" w14:textId="05850587" w:rsidR="006F26C2" w:rsidRPr="003D13D3" w:rsidRDefault="006F26C2" w:rsidP="006F26C2">
      <w:pPr>
        <w:pStyle w:val="NormalWeb"/>
        <w:rPr>
          <w:rFonts w:ascii="Arial" w:hAnsi="Arial" w:cs="Arial"/>
        </w:rPr>
      </w:pPr>
      <w:r>
        <w:rPr>
          <w:rFonts w:ascii="Arial" w:hAnsi="Arial" w:cs="Arial"/>
        </w:rPr>
        <w:t>8</w:t>
      </w:r>
      <w:r w:rsidRPr="003D13D3">
        <w:rPr>
          <w:rFonts w:ascii="Arial" w:hAnsi="Arial" w:cs="Arial"/>
        </w:rPr>
        <w:t xml:space="preserve">. </w:t>
      </w:r>
      <w:r>
        <w:rPr>
          <w:rFonts w:ascii="Arial" w:hAnsi="Arial" w:cs="Arial"/>
        </w:rPr>
        <w:t>B</w:t>
      </w:r>
      <w:r w:rsidRPr="003D13D3">
        <w:rPr>
          <w:rFonts w:ascii="Arial" w:hAnsi="Arial" w:cs="Arial"/>
        </w:rPr>
        <w:t xml:space="preserve">usinesses with a rateable value of greater than </w:t>
      </w:r>
      <w:r w:rsidRPr="003D13D3">
        <w:rPr>
          <w:rFonts w:ascii="Arial" w:hAnsi="Arial" w:cs="Arial" w:hint="eastAsia"/>
        </w:rPr>
        <w:t>£</w:t>
      </w:r>
      <w:r w:rsidRPr="003D13D3">
        <w:rPr>
          <w:rFonts w:ascii="Arial" w:hAnsi="Arial" w:cs="Arial"/>
        </w:rPr>
        <w:t xml:space="preserve">2,000,000 will have their levy charge capped at </w:t>
      </w:r>
      <w:r w:rsidRPr="003D13D3">
        <w:rPr>
          <w:rFonts w:ascii="Arial" w:hAnsi="Arial" w:cs="Arial" w:hint="eastAsia"/>
        </w:rPr>
        <w:t>£</w:t>
      </w:r>
      <w:r w:rsidRPr="003D13D3">
        <w:rPr>
          <w:rFonts w:ascii="Arial" w:hAnsi="Arial" w:cs="Arial"/>
        </w:rPr>
        <w:t>20,000</w:t>
      </w:r>
      <w:r>
        <w:rPr>
          <w:rFonts w:ascii="Arial" w:hAnsi="Arial" w:cs="Arial"/>
        </w:rPr>
        <w:t xml:space="preserve"> annually</w:t>
      </w:r>
      <w:r w:rsidRPr="003D13D3">
        <w:rPr>
          <w:rFonts w:ascii="Arial" w:hAnsi="Arial" w:cs="Arial"/>
        </w:rPr>
        <w:t xml:space="preserve">. </w:t>
      </w:r>
    </w:p>
    <w:p w14:paraId="00F4019E" w14:textId="77777777" w:rsidR="006F26C2" w:rsidRPr="00CD7C37" w:rsidRDefault="006F26C2" w:rsidP="00061647">
      <w:pPr>
        <w:rPr>
          <w:rFonts w:ascii="Arial" w:hAnsi="Arial" w:cs="Arial"/>
        </w:rPr>
      </w:pPr>
    </w:p>
    <w:sectPr w:rsidR="006F26C2" w:rsidRPr="00CD7C37" w:rsidSect="00A40C94">
      <w:headerReference w:type="default" r:id="rId13"/>
      <w:footerReference w:type="default" r:id="rId14"/>
      <w:pgSz w:w="11906" w:h="16838"/>
      <w:pgMar w:top="1440" w:right="1800" w:bottom="1440" w:left="212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491E1" w14:textId="77777777" w:rsidR="00FA1461" w:rsidRDefault="00FA1461" w:rsidP="00E54853">
      <w:r>
        <w:separator/>
      </w:r>
    </w:p>
  </w:endnote>
  <w:endnote w:type="continuationSeparator" w:id="0">
    <w:p w14:paraId="7BDE4925" w14:textId="77777777" w:rsidR="00FA1461" w:rsidRDefault="00FA1461" w:rsidP="00E54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2357429"/>
      <w:docPartObj>
        <w:docPartGallery w:val="Page Numbers (Bottom of Page)"/>
        <w:docPartUnique/>
      </w:docPartObj>
    </w:sdtPr>
    <w:sdtEndPr>
      <w:rPr>
        <w:noProof/>
      </w:rPr>
    </w:sdtEndPr>
    <w:sdtContent>
      <w:p w14:paraId="70927B6B" w14:textId="77777777" w:rsidR="001C3D01" w:rsidRDefault="001C3D01">
        <w:pPr>
          <w:pStyle w:val="Footer"/>
          <w:jc w:val="right"/>
        </w:pPr>
        <w:r>
          <w:fldChar w:fldCharType="begin"/>
        </w:r>
        <w:r>
          <w:instrText xml:space="preserve"> PAGE   \* MERGEFORMAT </w:instrText>
        </w:r>
        <w:r>
          <w:fldChar w:fldCharType="separate"/>
        </w:r>
        <w:r w:rsidR="00061647">
          <w:rPr>
            <w:noProof/>
          </w:rPr>
          <w:t>23</w:t>
        </w:r>
        <w:r>
          <w:rPr>
            <w:noProof/>
          </w:rPr>
          <w:fldChar w:fldCharType="end"/>
        </w:r>
      </w:p>
    </w:sdtContent>
  </w:sdt>
  <w:p w14:paraId="3E95A0EC" w14:textId="77777777" w:rsidR="001C3D01" w:rsidRDefault="001C3D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1649D" w14:textId="77777777" w:rsidR="00FA1461" w:rsidRDefault="00FA1461" w:rsidP="00E54853">
      <w:r>
        <w:separator/>
      </w:r>
    </w:p>
  </w:footnote>
  <w:footnote w:type="continuationSeparator" w:id="0">
    <w:p w14:paraId="5C2CE4F7" w14:textId="77777777" w:rsidR="00FA1461" w:rsidRDefault="00FA1461" w:rsidP="00E54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9C61C" w14:textId="5EAC41E4" w:rsidR="001C3D01" w:rsidRDefault="001C3D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6523C67"/>
    <w:multiLevelType w:val="multilevel"/>
    <w:tmpl w:val="5D34F516"/>
    <w:lvl w:ilvl="0">
      <w:start w:val="1"/>
      <w:numFmt w:val="decimal"/>
      <w:pStyle w:val="Level1"/>
      <w:lvlText w:val="%1."/>
      <w:lvlJc w:val="left"/>
      <w:pPr>
        <w:tabs>
          <w:tab w:val="num" w:pos="851"/>
        </w:tabs>
        <w:ind w:left="851" w:hanging="851"/>
      </w:pPr>
      <w:rPr>
        <w:rFonts w:cs="Times New Roman" w:hint="default"/>
        <w:b w:val="0"/>
        <w:i w:val="0"/>
        <w:caps w:val="0"/>
        <w:smallCaps w:val="0"/>
        <w:strike w:val="0"/>
        <w:dstrike w:val="0"/>
        <w:vanish w:val="0"/>
        <w:color w:val="000000"/>
        <w:u w:val="none"/>
        <w:effect w:val="none"/>
        <w:vertAlign w:val="baseline"/>
      </w:rPr>
    </w:lvl>
    <w:lvl w:ilvl="1">
      <w:start w:val="1"/>
      <w:numFmt w:val="decimal"/>
      <w:pStyle w:val="Level2"/>
      <w:lvlText w:val="%1.%2"/>
      <w:lvlJc w:val="left"/>
      <w:pPr>
        <w:tabs>
          <w:tab w:val="num" w:pos="851"/>
        </w:tabs>
        <w:ind w:left="851" w:hanging="851"/>
      </w:pPr>
      <w:rPr>
        <w:rFonts w:cs="Times New Roman" w:hint="default"/>
        <w:b w:val="0"/>
        <w:i w:val="0"/>
        <w:caps w:val="0"/>
        <w:smallCaps w:val="0"/>
        <w:strike w:val="0"/>
        <w:dstrike w:val="0"/>
        <w:vanish w:val="0"/>
        <w:color w:val="000000"/>
        <w:u w:val="none"/>
        <w:effect w:val="none"/>
        <w:vertAlign w:val="baseline"/>
      </w:rPr>
    </w:lvl>
    <w:lvl w:ilvl="2">
      <w:start w:val="1"/>
      <w:numFmt w:val="decimal"/>
      <w:pStyle w:val="Level3"/>
      <w:lvlText w:val="%1.%2.%3"/>
      <w:lvlJc w:val="left"/>
      <w:pPr>
        <w:tabs>
          <w:tab w:val="num" w:pos="1702"/>
        </w:tabs>
        <w:ind w:left="1702" w:hanging="851"/>
      </w:pPr>
      <w:rPr>
        <w:rFonts w:ascii="Calibri" w:hAnsi="Calibri" w:cs="Times New Roman" w:hint="default"/>
        <w:b w:val="0"/>
        <w:i w:val="0"/>
        <w:caps w:val="0"/>
        <w:smallCaps w:val="0"/>
        <w:strike w:val="0"/>
        <w:dstrike w:val="0"/>
        <w:vanish w:val="0"/>
        <w:color w:val="000000"/>
        <w:sz w:val="22"/>
        <w:szCs w:val="22"/>
        <w:u w:val="none"/>
        <w:effect w:val="none"/>
        <w:vertAlign w:val="baseline"/>
      </w:rPr>
    </w:lvl>
    <w:lvl w:ilvl="3">
      <w:start w:val="1"/>
      <w:numFmt w:val="lowerLetter"/>
      <w:pStyle w:val="Level4"/>
      <w:lvlText w:val="(%4)"/>
      <w:lvlJc w:val="left"/>
      <w:pPr>
        <w:tabs>
          <w:tab w:val="num" w:pos="2553"/>
        </w:tabs>
        <w:ind w:left="2553" w:hanging="851"/>
      </w:pPr>
      <w:rPr>
        <w:rFonts w:cs="Times New Roman" w:hint="default"/>
        <w:b w:val="0"/>
        <w:i w:val="0"/>
        <w:caps w:val="0"/>
        <w:smallCaps w:val="0"/>
        <w:strike w:val="0"/>
        <w:dstrike w:val="0"/>
        <w:vanish w:val="0"/>
        <w:color w:val="000000"/>
        <w:u w:val="none"/>
        <w:effect w:val="none"/>
        <w:vertAlign w:val="baseline"/>
      </w:rPr>
    </w:lvl>
    <w:lvl w:ilvl="4">
      <w:start w:val="1"/>
      <w:numFmt w:val="lowerRoman"/>
      <w:pStyle w:val="Level5"/>
      <w:lvlText w:val="(%5)"/>
      <w:lvlJc w:val="left"/>
      <w:pPr>
        <w:tabs>
          <w:tab w:val="num" w:pos="3404"/>
        </w:tabs>
        <w:ind w:left="3404" w:hanging="851"/>
      </w:pPr>
      <w:rPr>
        <w:rFonts w:cs="Times New Roman" w:hint="default"/>
        <w:b w:val="0"/>
        <w:i w:val="0"/>
        <w:caps w:val="0"/>
        <w:smallCaps w:val="0"/>
        <w:strike w:val="0"/>
        <w:dstrike w:val="0"/>
        <w:vanish w:val="0"/>
        <w:color w:val="000000"/>
        <w:u w:val="none"/>
        <w:effect w:val="none"/>
        <w:vertAlign w:val="baseline"/>
      </w:rPr>
    </w:lvl>
    <w:lvl w:ilvl="5">
      <w:start w:val="1"/>
      <w:numFmt w:val="decimal"/>
      <w:pStyle w:val="Level6"/>
      <w:lvlText w:val="(%6)"/>
      <w:lvlJc w:val="left"/>
      <w:pPr>
        <w:tabs>
          <w:tab w:val="num" w:pos="4255"/>
        </w:tabs>
        <w:ind w:left="4255" w:hanging="851"/>
      </w:pPr>
      <w:rPr>
        <w:rFonts w:cs="Times New Roman" w:hint="default"/>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hint="default"/>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hint="default"/>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hint="default"/>
        <w:b w:val="0"/>
        <w:i w:val="0"/>
        <w:caps w:val="0"/>
        <w:smallCaps w:val="0"/>
        <w:strike w:val="0"/>
        <w:dstrike w:val="0"/>
        <w:vanish w:val="0"/>
        <w:color w:val="000000"/>
        <w:u w:val="none"/>
        <w:effect w:val="none"/>
        <w:vertAlign w:val="baseline"/>
      </w:rPr>
    </w:lvl>
  </w:abstractNum>
  <w:abstractNum w:abstractNumId="1" w15:restartNumberingAfterBreak="0">
    <w:nsid w:val="04817BD9"/>
    <w:multiLevelType w:val="hybridMultilevel"/>
    <w:tmpl w:val="97807A32"/>
    <w:lvl w:ilvl="0" w:tplc="5218F4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807CE3"/>
    <w:multiLevelType w:val="hybridMultilevel"/>
    <w:tmpl w:val="CC92BA16"/>
    <w:lvl w:ilvl="0" w:tplc="BEA4233A">
      <w:start w:val="1"/>
      <w:numFmt w:val="bullet"/>
      <w:lvlText w:val="o"/>
      <w:lvlJc w:val="left"/>
      <w:pPr>
        <w:ind w:left="1287" w:hanging="360"/>
      </w:pPr>
      <w:rPr>
        <w:rFonts w:ascii="Courier New" w:hAnsi="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88A0BAF"/>
    <w:multiLevelType w:val="hybridMultilevel"/>
    <w:tmpl w:val="9BD84B20"/>
    <w:lvl w:ilvl="0" w:tplc="BBC2BBD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C924EA0"/>
    <w:multiLevelType w:val="hybridMultilevel"/>
    <w:tmpl w:val="1450AE3C"/>
    <w:lvl w:ilvl="0" w:tplc="80FCDC6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560BC6"/>
    <w:multiLevelType w:val="hybridMultilevel"/>
    <w:tmpl w:val="88A83E82"/>
    <w:lvl w:ilvl="0" w:tplc="4D22915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417C62"/>
    <w:multiLevelType w:val="hybridMultilevel"/>
    <w:tmpl w:val="55F89874"/>
    <w:lvl w:ilvl="0" w:tplc="EF7CF9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010605"/>
    <w:multiLevelType w:val="hybridMultilevel"/>
    <w:tmpl w:val="4E5CB634"/>
    <w:lvl w:ilvl="0" w:tplc="9EE092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D71802"/>
    <w:multiLevelType w:val="multilevel"/>
    <w:tmpl w:val="7FB6D920"/>
    <w:lvl w:ilvl="0">
      <w:start w:val="1"/>
      <w:numFmt w:val="decimal"/>
      <w:pStyle w:val="SchedulL1"/>
      <w:suff w:val="nothing"/>
      <w:lvlText w:val="Schedule %1"/>
      <w:lvlJc w:val="left"/>
      <w:pPr>
        <w:ind w:left="4253" w:firstLine="0"/>
      </w:pPr>
      <w:rPr>
        <w:rFonts w:ascii="Arial Bold" w:hAnsi="Arial Bold" w:cs="Times New Roman" w:hint="default"/>
        <w:b/>
        <w:i w:val="0"/>
        <w:caps/>
        <w:smallCaps w:val="0"/>
        <w:sz w:val="22"/>
        <w:u w:val="none"/>
      </w:rPr>
    </w:lvl>
    <w:lvl w:ilvl="1">
      <w:start w:val="1"/>
      <w:numFmt w:val="upperLetter"/>
      <w:pStyle w:val="SchedulL2"/>
      <w:suff w:val="nothing"/>
      <w:lvlText w:val="Part %2"/>
      <w:lvlJc w:val="left"/>
      <w:pPr>
        <w:ind w:left="0" w:firstLine="0"/>
      </w:pPr>
      <w:rPr>
        <w:rFonts w:ascii="Arial Bold" w:hAnsi="Arial Bold" w:cs="Times New Roman" w:hint="default"/>
        <w:b/>
        <w:i w:val="0"/>
        <w:caps w:val="0"/>
        <w:sz w:val="22"/>
        <w:u w:val="none"/>
      </w:rPr>
    </w:lvl>
    <w:lvl w:ilvl="2">
      <w:start w:val="1"/>
      <w:numFmt w:val="decimal"/>
      <w:pStyle w:val="SchedulL3"/>
      <w:isLgl/>
      <w:lvlText w:val="%3."/>
      <w:lvlJc w:val="left"/>
      <w:pPr>
        <w:tabs>
          <w:tab w:val="num" w:pos="992"/>
        </w:tabs>
        <w:ind w:left="992" w:hanging="992"/>
      </w:pPr>
      <w:rPr>
        <w:rFonts w:ascii="Arial Bold" w:hAnsi="Arial Bold" w:cs="Times New Roman" w:hint="default"/>
        <w:b/>
        <w:i w:val="0"/>
        <w:caps w:val="0"/>
        <w:sz w:val="22"/>
        <w:u w:val="none"/>
      </w:rPr>
    </w:lvl>
    <w:lvl w:ilvl="3">
      <w:start w:val="1"/>
      <w:numFmt w:val="decimal"/>
      <w:pStyle w:val="SchedulL4"/>
      <w:lvlText w:val="%3.%4"/>
      <w:lvlJc w:val="left"/>
      <w:pPr>
        <w:tabs>
          <w:tab w:val="num" w:pos="992"/>
        </w:tabs>
        <w:ind w:left="992" w:hanging="992"/>
      </w:pPr>
      <w:rPr>
        <w:rFonts w:ascii="Arial" w:hAnsi="Arial" w:cs="Times New Roman" w:hint="default"/>
        <w:sz w:val="22"/>
        <w:u w:val="none"/>
      </w:rPr>
    </w:lvl>
    <w:lvl w:ilvl="4">
      <w:start w:val="1"/>
      <w:numFmt w:val="decimal"/>
      <w:pStyle w:val="SchedulL5"/>
      <w:lvlText w:val="%5."/>
      <w:lvlJc w:val="left"/>
      <w:pPr>
        <w:tabs>
          <w:tab w:val="num" w:pos="992"/>
        </w:tabs>
        <w:ind w:left="992" w:hanging="992"/>
      </w:pPr>
      <w:rPr>
        <w:rFonts w:ascii="Arial" w:hAnsi="Arial" w:cs="Times New Roman" w:hint="default"/>
        <w:sz w:val="22"/>
        <w:u w:val="none"/>
      </w:rPr>
    </w:lvl>
    <w:lvl w:ilvl="5">
      <w:start w:val="1"/>
      <w:numFmt w:val="lowerLetter"/>
      <w:pStyle w:val="SchedulL6"/>
      <w:lvlText w:val="(%6)"/>
      <w:lvlJc w:val="left"/>
      <w:pPr>
        <w:tabs>
          <w:tab w:val="num" w:pos="1984"/>
        </w:tabs>
        <w:ind w:left="1984" w:hanging="992"/>
      </w:pPr>
      <w:rPr>
        <w:rFonts w:ascii="Arial" w:hAnsi="Arial" w:cs="Times New Roman" w:hint="default"/>
        <w:sz w:val="22"/>
        <w:u w:val="none"/>
      </w:rPr>
    </w:lvl>
    <w:lvl w:ilvl="6">
      <w:start w:val="1"/>
      <w:numFmt w:val="lowerRoman"/>
      <w:pStyle w:val="SchedulL7"/>
      <w:lvlText w:val="(%7)"/>
      <w:lvlJc w:val="left"/>
      <w:pPr>
        <w:tabs>
          <w:tab w:val="num" w:pos="2976"/>
        </w:tabs>
        <w:ind w:left="2976" w:hanging="992"/>
      </w:pPr>
      <w:rPr>
        <w:rFonts w:ascii="Arial" w:hAnsi="Arial" w:cs="Times New Roman" w:hint="default"/>
        <w:b w:val="0"/>
        <w:i w:val="0"/>
        <w:caps w:val="0"/>
        <w:color w:val="auto"/>
        <w:sz w:val="22"/>
        <w:u w:val="none"/>
      </w:rPr>
    </w:lvl>
    <w:lvl w:ilvl="7">
      <w:start w:val="1"/>
      <w:numFmt w:val="upperLetter"/>
      <w:pStyle w:val="SchedulL8"/>
      <w:lvlText w:val="(%8)"/>
      <w:lvlJc w:val="left"/>
      <w:pPr>
        <w:tabs>
          <w:tab w:val="num" w:pos="3968"/>
        </w:tabs>
        <w:ind w:left="3969" w:hanging="993"/>
      </w:pPr>
      <w:rPr>
        <w:rFonts w:ascii="Arial" w:hAnsi="Arial" w:cs="Times New Roman" w:hint="default"/>
        <w:b w:val="0"/>
        <w:i w:val="0"/>
        <w:caps w:val="0"/>
        <w:color w:val="auto"/>
        <w:sz w:val="22"/>
        <w:u w:val="none"/>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BE53315"/>
    <w:multiLevelType w:val="multilevel"/>
    <w:tmpl w:val="96F81CFC"/>
    <w:lvl w:ilvl="0">
      <w:start w:val="8"/>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7E639B3"/>
    <w:multiLevelType w:val="multilevel"/>
    <w:tmpl w:val="861A341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B9D2460"/>
    <w:multiLevelType w:val="hybridMultilevel"/>
    <w:tmpl w:val="3776FF42"/>
    <w:lvl w:ilvl="0" w:tplc="CD34DA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613479"/>
    <w:multiLevelType w:val="hybridMultilevel"/>
    <w:tmpl w:val="B246B7D2"/>
    <w:lvl w:ilvl="0" w:tplc="981AA36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467E0834"/>
    <w:multiLevelType w:val="hybridMultilevel"/>
    <w:tmpl w:val="FB0ECD78"/>
    <w:lvl w:ilvl="0" w:tplc="019C2A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093164"/>
    <w:multiLevelType w:val="hybridMultilevel"/>
    <w:tmpl w:val="9CAABE16"/>
    <w:lvl w:ilvl="0" w:tplc="34343C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812245"/>
    <w:multiLevelType w:val="hybridMultilevel"/>
    <w:tmpl w:val="BD5C2D18"/>
    <w:lvl w:ilvl="0" w:tplc="E6A4A0D0">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FE5597"/>
    <w:multiLevelType w:val="hybridMultilevel"/>
    <w:tmpl w:val="D568ABB2"/>
    <w:lvl w:ilvl="0" w:tplc="6B4CB59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0636BD"/>
    <w:multiLevelType w:val="hybridMultilevel"/>
    <w:tmpl w:val="76D08B62"/>
    <w:lvl w:ilvl="0" w:tplc="13A4FC5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57202E2E"/>
    <w:multiLevelType w:val="hybridMultilevel"/>
    <w:tmpl w:val="057CBE8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910C81"/>
    <w:multiLevelType w:val="hybridMultilevel"/>
    <w:tmpl w:val="8350F384"/>
    <w:lvl w:ilvl="0" w:tplc="A11641B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203D89"/>
    <w:multiLevelType w:val="hybridMultilevel"/>
    <w:tmpl w:val="B7888DA2"/>
    <w:lvl w:ilvl="0" w:tplc="0809000F">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365FF0"/>
    <w:multiLevelType w:val="hybridMultilevel"/>
    <w:tmpl w:val="6584EDC0"/>
    <w:lvl w:ilvl="0" w:tplc="4C70EAD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9557D1"/>
    <w:multiLevelType w:val="multilevel"/>
    <w:tmpl w:val="123E17B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0F00173"/>
    <w:multiLevelType w:val="hybridMultilevel"/>
    <w:tmpl w:val="9A448DB2"/>
    <w:lvl w:ilvl="0" w:tplc="A11085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992A25"/>
    <w:multiLevelType w:val="hybridMultilevel"/>
    <w:tmpl w:val="FF4A3EA2"/>
    <w:lvl w:ilvl="0" w:tplc="B846D6C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9C2886"/>
    <w:multiLevelType w:val="hybridMultilevel"/>
    <w:tmpl w:val="66B83168"/>
    <w:lvl w:ilvl="0" w:tplc="22F09A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3F475B"/>
    <w:multiLevelType w:val="multilevel"/>
    <w:tmpl w:val="8778AFD4"/>
    <w:lvl w:ilvl="0">
      <w:start w:val="12"/>
      <w:numFmt w:val="decimal"/>
      <w:lvlText w:val="%1."/>
      <w:lvlJc w:val="left"/>
      <w:pPr>
        <w:ind w:left="1080" w:hanging="360"/>
      </w:pPr>
      <w:rPr>
        <w:rFonts w:hint="default"/>
        <w:b/>
      </w:rPr>
    </w:lvl>
    <w:lvl w:ilvl="1">
      <w:start w:val="4"/>
      <w:numFmt w:val="decimal"/>
      <w:isLgl/>
      <w:lvlText w:val="%1.%2"/>
      <w:lvlJc w:val="left"/>
      <w:pPr>
        <w:ind w:left="622" w:hanging="48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16cid:durableId="112528531">
    <w:abstractNumId w:val="18"/>
  </w:num>
  <w:num w:numId="2" w16cid:durableId="81264673">
    <w:abstractNumId w:val="22"/>
  </w:num>
  <w:num w:numId="3" w16cid:durableId="728574711">
    <w:abstractNumId w:val="6"/>
  </w:num>
  <w:num w:numId="4" w16cid:durableId="338964802">
    <w:abstractNumId w:val="16"/>
  </w:num>
  <w:num w:numId="5" w16cid:durableId="780222128">
    <w:abstractNumId w:val="4"/>
  </w:num>
  <w:num w:numId="6" w16cid:durableId="137889872">
    <w:abstractNumId w:val="5"/>
  </w:num>
  <w:num w:numId="7" w16cid:durableId="1137457892">
    <w:abstractNumId w:val="10"/>
  </w:num>
  <w:num w:numId="8" w16cid:durableId="1545286923">
    <w:abstractNumId w:val="23"/>
  </w:num>
  <w:num w:numId="9" w16cid:durableId="12266428">
    <w:abstractNumId w:val="9"/>
  </w:num>
  <w:num w:numId="10" w16cid:durableId="1801263707">
    <w:abstractNumId w:val="3"/>
  </w:num>
  <w:num w:numId="11" w16cid:durableId="863833673">
    <w:abstractNumId w:val="21"/>
  </w:num>
  <w:num w:numId="12" w16cid:durableId="2039968726">
    <w:abstractNumId w:val="1"/>
  </w:num>
  <w:num w:numId="13" w16cid:durableId="1845435368">
    <w:abstractNumId w:val="7"/>
  </w:num>
  <w:num w:numId="14" w16cid:durableId="2138331920">
    <w:abstractNumId w:val="24"/>
  </w:num>
  <w:num w:numId="15" w16cid:durableId="308873530">
    <w:abstractNumId w:val="25"/>
  </w:num>
  <w:num w:numId="16" w16cid:durableId="684021660">
    <w:abstractNumId w:val="14"/>
  </w:num>
  <w:num w:numId="17" w16cid:durableId="1946577043">
    <w:abstractNumId w:val="11"/>
  </w:num>
  <w:num w:numId="18" w16cid:durableId="1815566339">
    <w:abstractNumId w:val="15"/>
  </w:num>
  <w:num w:numId="19" w16cid:durableId="1206679653">
    <w:abstractNumId w:val="19"/>
  </w:num>
  <w:num w:numId="20" w16cid:durableId="1568998391">
    <w:abstractNumId w:val="20"/>
  </w:num>
  <w:num w:numId="21" w16cid:durableId="815610654">
    <w:abstractNumId w:val="13"/>
  </w:num>
  <w:num w:numId="22" w16cid:durableId="24671610">
    <w:abstractNumId w:val="17"/>
  </w:num>
  <w:num w:numId="23" w16cid:durableId="259948511">
    <w:abstractNumId w:val="12"/>
  </w:num>
  <w:num w:numId="24" w16cid:durableId="117456155">
    <w:abstractNumId w:val="26"/>
  </w:num>
  <w:num w:numId="25" w16cid:durableId="18862130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511079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74207574">
    <w:abstractNumId w:val="26"/>
    <w:lvlOverride w:ilvl="0">
      <w:startOverride w:val="1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291527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997631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21419022">
    <w:abstractNumId w:val="0"/>
  </w:num>
  <w:num w:numId="31" w16cid:durableId="513225966">
    <w:abstractNumId w:val="8"/>
  </w:num>
  <w:num w:numId="32" w16cid:durableId="18432317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111"/>
    <w:rsid w:val="00010F02"/>
    <w:rsid w:val="00014BC5"/>
    <w:rsid w:val="00014DB7"/>
    <w:rsid w:val="0004449A"/>
    <w:rsid w:val="00045044"/>
    <w:rsid w:val="00050405"/>
    <w:rsid w:val="00050EBB"/>
    <w:rsid w:val="00061647"/>
    <w:rsid w:val="0006666F"/>
    <w:rsid w:val="000727B2"/>
    <w:rsid w:val="0008138C"/>
    <w:rsid w:val="000816F9"/>
    <w:rsid w:val="000A2BEC"/>
    <w:rsid w:val="000B34BE"/>
    <w:rsid w:val="000C1C66"/>
    <w:rsid w:val="000C2D5B"/>
    <w:rsid w:val="000F577C"/>
    <w:rsid w:val="000F5CC6"/>
    <w:rsid w:val="000F7955"/>
    <w:rsid w:val="001038AA"/>
    <w:rsid w:val="001116E8"/>
    <w:rsid w:val="00116B0F"/>
    <w:rsid w:val="001204EC"/>
    <w:rsid w:val="00126D1F"/>
    <w:rsid w:val="00157EC1"/>
    <w:rsid w:val="001655F6"/>
    <w:rsid w:val="0017628A"/>
    <w:rsid w:val="00180078"/>
    <w:rsid w:val="001971D2"/>
    <w:rsid w:val="00197F74"/>
    <w:rsid w:val="001A7E1A"/>
    <w:rsid w:val="001C2FB1"/>
    <w:rsid w:val="001C3D01"/>
    <w:rsid w:val="001C4D67"/>
    <w:rsid w:val="001D1579"/>
    <w:rsid w:val="001D51F0"/>
    <w:rsid w:val="001D5377"/>
    <w:rsid w:val="001E6496"/>
    <w:rsid w:val="00207D8D"/>
    <w:rsid w:val="00211B5A"/>
    <w:rsid w:val="00217ADB"/>
    <w:rsid w:val="00220F12"/>
    <w:rsid w:val="00231FFB"/>
    <w:rsid w:val="00235512"/>
    <w:rsid w:val="002442C6"/>
    <w:rsid w:val="00247A78"/>
    <w:rsid w:val="00251B34"/>
    <w:rsid w:val="00253261"/>
    <w:rsid w:val="0025504A"/>
    <w:rsid w:val="002652AF"/>
    <w:rsid w:val="002722FD"/>
    <w:rsid w:val="00273236"/>
    <w:rsid w:val="0027379E"/>
    <w:rsid w:val="00276D35"/>
    <w:rsid w:val="00277A75"/>
    <w:rsid w:val="00286201"/>
    <w:rsid w:val="002A0B54"/>
    <w:rsid w:val="002A1563"/>
    <w:rsid w:val="002C0B78"/>
    <w:rsid w:val="002D0DBB"/>
    <w:rsid w:val="002E154F"/>
    <w:rsid w:val="002E527C"/>
    <w:rsid w:val="002E5F81"/>
    <w:rsid w:val="002E7488"/>
    <w:rsid w:val="002F3922"/>
    <w:rsid w:val="002F476B"/>
    <w:rsid w:val="00303C5A"/>
    <w:rsid w:val="00305622"/>
    <w:rsid w:val="0030653C"/>
    <w:rsid w:val="003132EE"/>
    <w:rsid w:val="0031602F"/>
    <w:rsid w:val="00321F35"/>
    <w:rsid w:val="00334E29"/>
    <w:rsid w:val="00337B78"/>
    <w:rsid w:val="00344439"/>
    <w:rsid w:val="003547A8"/>
    <w:rsid w:val="003605A2"/>
    <w:rsid w:val="00360847"/>
    <w:rsid w:val="00366644"/>
    <w:rsid w:val="003668DD"/>
    <w:rsid w:val="003858BC"/>
    <w:rsid w:val="00393414"/>
    <w:rsid w:val="003A2822"/>
    <w:rsid w:val="003A4019"/>
    <w:rsid w:val="003A6742"/>
    <w:rsid w:val="003B172B"/>
    <w:rsid w:val="003B1D35"/>
    <w:rsid w:val="003B1E87"/>
    <w:rsid w:val="003B4C7C"/>
    <w:rsid w:val="003B5BE3"/>
    <w:rsid w:val="003D13D3"/>
    <w:rsid w:val="003E7587"/>
    <w:rsid w:val="003F2184"/>
    <w:rsid w:val="003F2EAB"/>
    <w:rsid w:val="00401860"/>
    <w:rsid w:val="00402C2F"/>
    <w:rsid w:val="00412410"/>
    <w:rsid w:val="004158AB"/>
    <w:rsid w:val="00416C1E"/>
    <w:rsid w:val="00432306"/>
    <w:rsid w:val="00451CC3"/>
    <w:rsid w:val="00453D21"/>
    <w:rsid w:val="0046011F"/>
    <w:rsid w:val="00466241"/>
    <w:rsid w:val="00473C8C"/>
    <w:rsid w:val="00474C1C"/>
    <w:rsid w:val="0049149B"/>
    <w:rsid w:val="004A089C"/>
    <w:rsid w:val="004A1CB1"/>
    <w:rsid w:val="004B0BD6"/>
    <w:rsid w:val="004B474E"/>
    <w:rsid w:val="004B5884"/>
    <w:rsid w:val="004B6A3B"/>
    <w:rsid w:val="004C6D4C"/>
    <w:rsid w:val="004D3512"/>
    <w:rsid w:val="004D4183"/>
    <w:rsid w:val="004D4F22"/>
    <w:rsid w:val="004D7C4D"/>
    <w:rsid w:val="004F153D"/>
    <w:rsid w:val="004F6F13"/>
    <w:rsid w:val="005047C7"/>
    <w:rsid w:val="00505975"/>
    <w:rsid w:val="0051543D"/>
    <w:rsid w:val="00516DC3"/>
    <w:rsid w:val="00522913"/>
    <w:rsid w:val="0053178B"/>
    <w:rsid w:val="00532B91"/>
    <w:rsid w:val="005352AB"/>
    <w:rsid w:val="00543111"/>
    <w:rsid w:val="00550DA9"/>
    <w:rsid w:val="00564123"/>
    <w:rsid w:val="005701F0"/>
    <w:rsid w:val="00570D1D"/>
    <w:rsid w:val="0057392A"/>
    <w:rsid w:val="0057547E"/>
    <w:rsid w:val="00575C3C"/>
    <w:rsid w:val="0058203D"/>
    <w:rsid w:val="00584101"/>
    <w:rsid w:val="005A2535"/>
    <w:rsid w:val="005A6EBF"/>
    <w:rsid w:val="005B1334"/>
    <w:rsid w:val="005B179B"/>
    <w:rsid w:val="005B4165"/>
    <w:rsid w:val="005C1E1C"/>
    <w:rsid w:val="005C34DA"/>
    <w:rsid w:val="005D2FAF"/>
    <w:rsid w:val="005D4D7A"/>
    <w:rsid w:val="005D6A8D"/>
    <w:rsid w:val="00606BD7"/>
    <w:rsid w:val="0061068C"/>
    <w:rsid w:val="00612EB4"/>
    <w:rsid w:val="00621765"/>
    <w:rsid w:val="00631022"/>
    <w:rsid w:val="0063171F"/>
    <w:rsid w:val="00632C27"/>
    <w:rsid w:val="006339D5"/>
    <w:rsid w:val="006422F6"/>
    <w:rsid w:val="00665C1F"/>
    <w:rsid w:val="00671BAA"/>
    <w:rsid w:val="00682512"/>
    <w:rsid w:val="00684C4F"/>
    <w:rsid w:val="0069450E"/>
    <w:rsid w:val="006A6EA4"/>
    <w:rsid w:val="006B3FE9"/>
    <w:rsid w:val="006C282E"/>
    <w:rsid w:val="006C650A"/>
    <w:rsid w:val="006D3F54"/>
    <w:rsid w:val="006F049D"/>
    <w:rsid w:val="006F26C2"/>
    <w:rsid w:val="007008D0"/>
    <w:rsid w:val="00702955"/>
    <w:rsid w:val="00765491"/>
    <w:rsid w:val="00767946"/>
    <w:rsid w:val="0077407C"/>
    <w:rsid w:val="00784D8F"/>
    <w:rsid w:val="00790627"/>
    <w:rsid w:val="007926AD"/>
    <w:rsid w:val="00793F81"/>
    <w:rsid w:val="00794200"/>
    <w:rsid w:val="007D5BD7"/>
    <w:rsid w:val="007F00CC"/>
    <w:rsid w:val="00804581"/>
    <w:rsid w:val="00815C25"/>
    <w:rsid w:val="008207F5"/>
    <w:rsid w:val="00822661"/>
    <w:rsid w:val="00827A73"/>
    <w:rsid w:val="00833A3C"/>
    <w:rsid w:val="00840B6C"/>
    <w:rsid w:val="0084485C"/>
    <w:rsid w:val="0085158C"/>
    <w:rsid w:val="00852B2E"/>
    <w:rsid w:val="00861BA7"/>
    <w:rsid w:val="008759A2"/>
    <w:rsid w:val="008A41CA"/>
    <w:rsid w:val="008B1C51"/>
    <w:rsid w:val="008B79B4"/>
    <w:rsid w:val="008C6C98"/>
    <w:rsid w:val="008C77F7"/>
    <w:rsid w:val="008F09B9"/>
    <w:rsid w:val="008F1E00"/>
    <w:rsid w:val="00901C27"/>
    <w:rsid w:val="00911A29"/>
    <w:rsid w:val="00911D07"/>
    <w:rsid w:val="00913E83"/>
    <w:rsid w:val="009331EF"/>
    <w:rsid w:val="00936FD7"/>
    <w:rsid w:val="009423F4"/>
    <w:rsid w:val="009453F1"/>
    <w:rsid w:val="00947288"/>
    <w:rsid w:val="00947D4A"/>
    <w:rsid w:val="0095467B"/>
    <w:rsid w:val="00957F70"/>
    <w:rsid w:val="00966628"/>
    <w:rsid w:val="00975366"/>
    <w:rsid w:val="0097650D"/>
    <w:rsid w:val="00980CB3"/>
    <w:rsid w:val="00980D33"/>
    <w:rsid w:val="009817B0"/>
    <w:rsid w:val="00981994"/>
    <w:rsid w:val="00996414"/>
    <w:rsid w:val="009974BD"/>
    <w:rsid w:val="00997ADC"/>
    <w:rsid w:val="009B54A8"/>
    <w:rsid w:val="009B5C68"/>
    <w:rsid w:val="009B73B8"/>
    <w:rsid w:val="009C05A0"/>
    <w:rsid w:val="009C2112"/>
    <w:rsid w:val="009C50B6"/>
    <w:rsid w:val="009D072C"/>
    <w:rsid w:val="009D200F"/>
    <w:rsid w:val="009F43BB"/>
    <w:rsid w:val="00A052C2"/>
    <w:rsid w:val="00A0560C"/>
    <w:rsid w:val="00A13071"/>
    <w:rsid w:val="00A1791C"/>
    <w:rsid w:val="00A24215"/>
    <w:rsid w:val="00A326DE"/>
    <w:rsid w:val="00A40C94"/>
    <w:rsid w:val="00A42B14"/>
    <w:rsid w:val="00A45CE8"/>
    <w:rsid w:val="00A527DE"/>
    <w:rsid w:val="00A64E1D"/>
    <w:rsid w:val="00A663F1"/>
    <w:rsid w:val="00A756C7"/>
    <w:rsid w:val="00A92ACA"/>
    <w:rsid w:val="00A93228"/>
    <w:rsid w:val="00A964DA"/>
    <w:rsid w:val="00AA0024"/>
    <w:rsid w:val="00AA3332"/>
    <w:rsid w:val="00AB6235"/>
    <w:rsid w:val="00AC27A5"/>
    <w:rsid w:val="00AD1453"/>
    <w:rsid w:val="00AD2D5B"/>
    <w:rsid w:val="00AD32E2"/>
    <w:rsid w:val="00AD3DC3"/>
    <w:rsid w:val="00AE3546"/>
    <w:rsid w:val="00AF0F83"/>
    <w:rsid w:val="00AF2CF2"/>
    <w:rsid w:val="00AF532F"/>
    <w:rsid w:val="00B0781C"/>
    <w:rsid w:val="00B30FC6"/>
    <w:rsid w:val="00B33C79"/>
    <w:rsid w:val="00B37A18"/>
    <w:rsid w:val="00B47F8D"/>
    <w:rsid w:val="00B50BC1"/>
    <w:rsid w:val="00B64B46"/>
    <w:rsid w:val="00B71E73"/>
    <w:rsid w:val="00B7785D"/>
    <w:rsid w:val="00B91BE0"/>
    <w:rsid w:val="00B92716"/>
    <w:rsid w:val="00BA4DE3"/>
    <w:rsid w:val="00BB028A"/>
    <w:rsid w:val="00BB06A2"/>
    <w:rsid w:val="00BB0BAD"/>
    <w:rsid w:val="00BB1D63"/>
    <w:rsid w:val="00BB751C"/>
    <w:rsid w:val="00BC7759"/>
    <w:rsid w:val="00BC78BE"/>
    <w:rsid w:val="00BD40D9"/>
    <w:rsid w:val="00BD48DE"/>
    <w:rsid w:val="00BE28FA"/>
    <w:rsid w:val="00BE3044"/>
    <w:rsid w:val="00BE3159"/>
    <w:rsid w:val="00BE45C4"/>
    <w:rsid w:val="00C00E49"/>
    <w:rsid w:val="00C028EB"/>
    <w:rsid w:val="00C031DC"/>
    <w:rsid w:val="00C0419D"/>
    <w:rsid w:val="00C27DF6"/>
    <w:rsid w:val="00C5029E"/>
    <w:rsid w:val="00C50C6D"/>
    <w:rsid w:val="00C54196"/>
    <w:rsid w:val="00C7532D"/>
    <w:rsid w:val="00C75EDB"/>
    <w:rsid w:val="00C81181"/>
    <w:rsid w:val="00C815F3"/>
    <w:rsid w:val="00C85EAB"/>
    <w:rsid w:val="00C90010"/>
    <w:rsid w:val="00CA3AEA"/>
    <w:rsid w:val="00CC7933"/>
    <w:rsid w:val="00CD0632"/>
    <w:rsid w:val="00CD1CB3"/>
    <w:rsid w:val="00CD5358"/>
    <w:rsid w:val="00CD7C37"/>
    <w:rsid w:val="00CE415F"/>
    <w:rsid w:val="00CE5C64"/>
    <w:rsid w:val="00CE6EDA"/>
    <w:rsid w:val="00D01E86"/>
    <w:rsid w:val="00D0209F"/>
    <w:rsid w:val="00D0595A"/>
    <w:rsid w:val="00D107C2"/>
    <w:rsid w:val="00D11D91"/>
    <w:rsid w:val="00D1317F"/>
    <w:rsid w:val="00D303E3"/>
    <w:rsid w:val="00D30F92"/>
    <w:rsid w:val="00D45E72"/>
    <w:rsid w:val="00D5024B"/>
    <w:rsid w:val="00D77CF6"/>
    <w:rsid w:val="00D973E7"/>
    <w:rsid w:val="00DA1310"/>
    <w:rsid w:val="00DA264A"/>
    <w:rsid w:val="00DB1BB2"/>
    <w:rsid w:val="00DD77A0"/>
    <w:rsid w:val="00DF1A3C"/>
    <w:rsid w:val="00DF6C7A"/>
    <w:rsid w:val="00E00C7E"/>
    <w:rsid w:val="00E04EC0"/>
    <w:rsid w:val="00E05C8B"/>
    <w:rsid w:val="00E119B9"/>
    <w:rsid w:val="00E11C8C"/>
    <w:rsid w:val="00E221D2"/>
    <w:rsid w:val="00E262F8"/>
    <w:rsid w:val="00E54853"/>
    <w:rsid w:val="00E57473"/>
    <w:rsid w:val="00E57630"/>
    <w:rsid w:val="00E65EA6"/>
    <w:rsid w:val="00E71E37"/>
    <w:rsid w:val="00E85DA6"/>
    <w:rsid w:val="00E90A84"/>
    <w:rsid w:val="00E925E2"/>
    <w:rsid w:val="00EA5CD1"/>
    <w:rsid w:val="00EB2505"/>
    <w:rsid w:val="00EB2AC2"/>
    <w:rsid w:val="00EC3F33"/>
    <w:rsid w:val="00EE299B"/>
    <w:rsid w:val="00EE3E77"/>
    <w:rsid w:val="00EF07A4"/>
    <w:rsid w:val="00EF6032"/>
    <w:rsid w:val="00F156B2"/>
    <w:rsid w:val="00F25BA2"/>
    <w:rsid w:val="00F26E2B"/>
    <w:rsid w:val="00F34172"/>
    <w:rsid w:val="00F37152"/>
    <w:rsid w:val="00F37716"/>
    <w:rsid w:val="00F4046A"/>
    <w:rsid w:val="00F40F54"/>
    <w:rsid w:val="00F671CD"/>
    <w:rsid w:val="00F71F30"/>
    <w:rsid w:val="00F90C7E"/>
    <w:rsid w:val="00F94D83"/>
    <w:rsid w:val="00F9621B"/>
    <w:rsid w:val="00FA1461"/>
    <w:rsid w:val="00FA3D37"/>
    <w:rsid w:val="00FA4B57"/>
    <w:rsid w:val="00FB122B"/>
    <w:rsid w:val="00FB6CA1"/>
    <w:rsid w:val="00FC0929"/>
    <w:rsid w:val="00FD4F4D"/>
    <w:rsid w:val="00FD7F5E"/>
    <w:rsid w:val="00FE1209"/>
    <w:rsid w:val="00FE13B5"/>
    <w:rsid w:val="00FE48CC"/>
    <w:rsid w:val="00FF2226"/>
    <w:rsid w:val="00FF29C4"/>
    <w:rsid w:val="00FF2E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E23F3E"/>
  <w15:docId w15:val="{DF60B0A3-5C09-4A1F-9312-97FFAC6FE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627"/>
    <w:pPr>
      <w:ind w:left="720"/>
      <w:contextualSpacing/>
    </w:pPr>
  </w:style>
  <w:style w:type="character" w:styleId="CommentReference">
    <w:name w:val="annotation reference"/>
    <w:basedOn w:val="DefaultParagraphFont"/>
    <w:rsid w:val="00631022"/>
    <w:rPr>
      <w:sz w:val="16"/>
      <w:szCs w:val="16"/>
    </w:rPr>
  </w:style>
  <w:style w:type="paragraph" w:styleId="CommentText">
    <w:name w:val="annotation text"/>
    <w:basedOn w:val="Normal"/>
    <w:link w:val="CommentTextChar"/>
    <w:rsid w:val="00631022"/>
    <w:rPr>
      <w:sz w:val="20"/>
      <w:szCs w:val="20"/>
    </w:rPr>
  </w:style>
  <w:style w:type="character" w:customStyle="1" w:styleId="CommentTextChar">
    <w:name w:val="Comment Text Char"/>
    <w:basedOn w:val="DefaultParagraphFont"/>
    <w:link w:val="CommentText"/>
    <w:rsid w:val="00631022"/>
  </w:style>
  <w:style w:type="paragraph" w:styleId="CommentSubject">
    <w:name w:val="annotation subject"/>
    <w:basedOn w:val="CommentText"/>
    <w:next w:val="CommentText"/>
    <w:link w:val="CommentSubjectChar"/>
    <w:rsid w:val="00631022"/>
    <w:rPr>
      <w:b/>
      <w:bCs/>
    </w:rPr>
  </w:style>
  <w:style w:type="character" w:customStyle="1" w:styleId="CommentSubjectChar">
    <w:name w:val="Comment Subject Char"/>
    <w:basedOn w:val="CommentTextChar"/>
    <w:link w:val="CommentSubject"/>
    <w:rsid w:val="00631022"/>
    <w:rPr>
      <w:b/>
      <w:bCs/>
    </w:rPr>
  </w:style>
  <w:style w:type="paragraph" w:styleId="BalloonText">
    <w:name w:val="Balloon Text"/>
    <w:basedOn w:val="Normal"/>
    <w:link w:val="BalloonTextChar"/>
    <w:rsid w:val="00631022"/>
    <w:rPr>
      <w:rFonts w:ascii="Tahoma" w:hAnsi="Tahoma" w:cs="Tahoma"/>
      <w:sz w:val="16"/>
      <w:szCs w:val="16"/>
    </w:rPr>
  </w:style>
  <w:style w:type="character" w:customStyle="1" w:styleId="BalloonTextChar">
    <w:name w:val="Balloon Text Char"/>
    <w:basedOn w:val="DefaultParagraphFont"/>
    <w:link w:val="BalloonText"/>
    <w:rsid w:val="00631022"/>
    <w:rPr>
      <w:rFonts w:ascii="Tahoma" w:hAnsi="Tahoma" w:cs="Tahoma"/>
      <w:sz w:val="16"/>
      <w:szCs w:val="16"/>
    </w:rPr>
  </w:style>
  <w:style w:type="paragraph" w:styleId="Header">
    <w:name w:val="header"/>
    <w:basedOn w:val="Normal"/>
    <w:link w:val="HeaderChar"/>
    <w:rsid w:val="00E54853"/>
    <w:pPr>
      <w:tabs>
        <w:tab w:val="center" w:pos="4513"/>
        <w:tab w:val="right" w:pos="9026"/>
      </w:tabs>
    </w:pPr>
  </w:style>
  <w:style w:type="character" w:customStyle="1" w:styleId="HeaderChar">
    <w:name w:val="Header Char"/>
    <w:basedOn w:val="DefaultParagraphFont"/>
    <w:link w:val="Header"/>
    <w:rsid w:val="00E54853"/>
    <w:rPr>
      <w:sz w:val="24"/>
      <w:szCs w:val="24"/>
    </w:rPr>
  </w:style>
  <w:style w:type="paragraph" w:styleId="Footer">
    <w:name w:val="footer"/>
    <w:basedOn w:val="Normal"/>
    <w:link w:val="FooterChar"/>
    <w:uiPriority w:val="99"/>
    <w:rsid w:val="00E54853"/>
    <w:pPr>
      <w:tabs>
        <w:tab w:val="center" w:pos="4513"/>
        <w:tab w:val="right" w:pos="9026"/>
      </w:tabs>
    </w:pPr>
  </w:style>
  <w:style w:type="character" w:customStyle="1" w:styleId="FooterChar">
    <w:name w:val="Footer Char"/>
    <w:basedOn w:val="DefaultParagraphFont"/>
    <w:link w:val="Footer"/>
    <w:uiPriority w:val="99"/>
    <w:rsid w:val="00E54853"/>
    <w:rPr>
      <w:sz w:val="24"/>
      <w:szCs w:val="24"/>
    </w:rPr>
  </w:style>
  <w:style w:type="paragraph" w:customStyle="1" w:styleId="Level2">
    <w:name w:val="Level 2"/>
    <w:basedOn w:val="Normal"/>
    <w:link w:val="Level2Char"/>
    <w:rsid w:val="0057392A"/>
    <w:pPr>
      <w:numPr>
        <w:ilvl w:val="1"/>
        <w:numId w:val="30"/>
      </w:numPr>
      <w:adjustRightInd w:val="0"/>
      <w:spacing w:after="240"/>
      <w:jc w:val="both"/>
      <w:outlineLvl w:val="1"/>
    </w:pPr>
    <w:rPr>
      <w:rFonts w:ascii="Arial" w:hAnsi="Arial" w:cs="Arial"/>
      <w:sz w:val="20"/>
      <w:szCs w:val="20"/>
    </w:rPr>
  </w:style>
  <w:style w:type="paragraph" w:customStyle="1" w:styleId="Level1">
    <w:name w:val="Level 1"/>
    <w:basedOn w:val="Normal"/>
    <w:rsid w:val="0057392A"/>
    <w:pPr>
      <w:numPr>
        <w:numId w:val="30"/>
      </w:numPr>
      <w:adjustRightInd w:val="0"/>
      <w:spacing w:after="240"/>
      <w:jc w:val="both"/>
      <w:outlineLvl w:val="0"/>
    </w:pPr>
    <w:rPr>
      <w:rFonts w:ascii="Arial" w:hAnsi="Arial" w:cs="Arial"/>
      <w:sz w:val="20"/>
      <w:szCs w:val="20"/>
    </w:rPr>
  </w:style>
  <w:style w:type="paragraph" w:customStyle="1" w:styleId="Level3">
    <w:name w:val="Level 3"/>
    <w:basedOn w:val="Normal"/>
    <w:rsid w:val="0057392A"/>
    <w:pPr>
      <w:numPr>
        <w:ilvl w:val="2"/>
        <w:numId w:val="30"/>
      </w:numPr>
      <w:adjustRightInd w:val="0"/>
      <w:spacing w:after="240"/>
      <w:jc w:val="both"/>
      <w:outlineLvl w:val="2"/>
    </w:pPr>
    <w:rPr>
      <w:rFonts w:ascii="Arial" w:hAnsi="Arial" w:cs="Arial"/>
      <w:sz w:val="20"/>
      <w:szCs w:val="20"/>
    </w:rPr>
  </w:style>
  <w:style w:type="paragraph" w:customStyle="1" w:styleId="Level4">
    <w:name w:val="Level 4"/>
    <w:basedOn w:val="Normal"/>
    <w:rsid w:val="0057392A"/>
    <w:pPr>
      <w:numPr>
        <w:ilvl w:val="3"/>
        <w:numId w:val="30"/>
      </w:numPr>
      <w:adjustRightInd w:val="0"/>
      <w:spacing w:after="240"/>
      <w:jc w:val="both"/>
      <w:outlineLvl w:val="3"/>
    </w:pPr>
    <w:rPr>
      <w:rFonts w:ascii="Arial" w:hAnsi="Arial" w:cs="Arial"/>
      <w:sz w:val="20"/>
      <w:szCs w:val="20"/>
    </w:rPr>
  </w:style>
  <w:style w:type="paragraph" w:customStyle="1" w:styleId="Level5">
    <w:name w:val="Level 5"/>
    <w:basedOn w:val="Normal"/>
    <w:rsid w:val="0057392A"/>
    <w:pPr>
      <w:numPr>
        <w:ilvl w:val="4"/>
        <w:numId w:val="30"/>
      </w:numPr>
      <w:adjustRightInd w:val="0"/>
      <w:spacing w:after="240"/>
      <w:jc w:val="both"/>
      <w:outlineLvl w:val="4"/>
    </w:pPr>
    <w:rPr>
      <w:rFonts w:ascii="Arial" w:hAnsi="Arial" w:cs="Arial"/>
      <w:sz w:val="20"/>
      <w:szCs w:val="20"/>
    </w:rPr>
  </w:style>
  <w:style w:type="paragraph" w:customStyle="1" w:styleId="Level6">
    <w:name w:val="Level 6"/>
    <w:basedOn w:val="Normal"/>
    <w:rsid w:val="0057392A"/>
    <w:pPr>
      <w:numPr>
        <w:ilvl w:val="5"/>
        <w:numId w:val="30"/>
      </w:numPr>
      <w:adjustRightInd w:val="0"/>
      <w:spacing w:after="240"/>
      <w:jc w:val="both"/>
      <w:outlineLvl w:val="5"/>
    </w:pPr>
    <w:rPr>
      <w:rFonts w:ascii="Arial" w:hAnsi="Arial" w:cs="Arial"/>
      <w:sz w:val="20"/>
      <w:szCs w:val="20"/>
    </w:rPr>
  </w:style>
  <w:style w:type="character" w:customStyle="1" w:styleId="Level2Char">
    <w:name w:val="Level 2 Char"/>
    <w:link w:val="Level2"/>
    <w:locked/>
    <w:rsid w:val="0057392A"/>
    <w:rPr>
      <w:rFonts w:ascii="Arial" w:hAnsi="Arial" w:cs="Arial"/>
    </w:rPr>
  </w:style>
  <w:style w:type="paragraph" w:customStyle="1" w:styleId="SchedulL1">
    <w:name w:val="Schedul_L1"/>
    <w:basedOn w:val="Normal"/>
    <w:next w:val="Normal"/>
    <w:rsid w:val="00334E29"/>
    <w:pPr>
      <w:keepNext/>
      <w:pageBreakBefore/>
      <w:numPr>
        <w:numId w:val="31"/>
      </w:numPr>
      <w:spacing w:after="220" w:line="480" w:lineRule="auto"/>
      <w:ind w:left="0"/>
      <w:jc w:val="center"/>
      <w:outlineLvl w:val="0"/>
    </w:pPr>
    <w:rPr>
      <w:rFonts w:ascii="Arial Bold" w:hAnsi="Arial Bold"/>
      <w:b/>
      <w:sz w:val="22"/>
      <w:szCs w:val="20"/>
      <w:lang w:val="en-US" w:eastAsia="en-US"/>
    </w:rPr>
  </w:style>
  <w:style w:type="paragraph" w:customStyle="1" w:styleId="SchedulL2">
    <w:name w:val="Schedul_L2"/>
    <w:basedOn w:val="Normal"/>
    <w:next w:val="Normal"/>
    <w:rsid w:val="00334E29"/>
    <w:pPr>
      <w:keepNext/>
      <w:numPr>
        <w:ilvl w:val="1"/>
        <w:numId w:val="31"/>
      </w:numPr>
      <w:spacing w:after="220"/>
      <w:jc w:val="center"/>
      <w:outlineLvl w:val="1"/>
    </w:pPr>
    <w:rPr>
      <w:rFonts w:ascii="Arial Bold" w:hAnsi="Arial Bold"/>
      <w:b/>
      <w:sz w:val="22"/>
      <w:szCs w:val="20"/>
      <w:lang w:val="en-US" w:eastAsia="en-US"/>
    </w:rPr>
  </w:style>
  <w:style w:type="paragraph" w:customStyle="1" w:styleId="SchedulL3">
    <w:name w:val="Schedul_L3"/>
    <w:basedOn w:val="Normal"/>
    <w:next w:val="Normal"/>
    <w:rsid w:val="00334E29"/>
    <w:pPr>
      <w:keepNext/>
      <w:numPr>
        <w:ilvl w:val="2"/>
        <w:numId w:val="31"/>
      </w:numPr>
      <w:spacing w:after="220"/>
      <w:jc w:val="both"/>
      <w:outlineLvl w:val="2"/>
    </w:pPr>
    <w:rPr>
      <w:rFonts w:ascii="Arial" w:hAnsi="Arial"/>
      <w:b/>
      <w:caps/>
      <w:sz w:val="22"/>
      <w:szCs w:val="20"/>
      <w:lang w:val="en-US" w:eastAsia="en-US"/>
    </w:rPr>
  </w:style>
  <w:style w:type="paragraph" w:customStyle="1" w:styleId="SchedulL4">
    <w:name w:val="Schedul_L4"/>
    <w:basedOn w:val="Normal"/>
    <w:rsid w:val="00334E29"/>
    <w:pPr>
      <w:numPr>
        <w:ilvl w:val="3"/>
        <w:numId w:val="31"/>
      </w:numPr>
      <w:spacing w:after="220"/>
      <w:jc w:val="both"/>
      <w:outlineLvl w:val="3"/>
    </w:pPr>
    <w:rPr>
      <w:rFonts w:ascii="Arial" w:hAnsi="Arial"/>
      <w:sz w:val="22"/>
      <w:szCs w:val="20"/>
      <w:lang w:val="en-US" w:eastAsia="en-US"/>
    </w:rPr>
  </w:style>
  <w:style w:type="paragraph" w:customStyle="1" w:styleId="SchedulL5">
    <w:name w:val="Schedul_L5"/>
    <w:basedOn w:val="Normal"/>
    <w:rsid w:val="00334E29"/>
    <w:pPr>
      <w:numPr>
        <w:ilvl w:val="4"/>
        <w:numId w:val="31"/>
      </w:numPr>
      <w:spacing w:after="220"/>
      <w:jc w:val="both"/>
      <w:outlineLvl w:val="4"/>
    </w:pPr>
    <w:rPr>
      <w:rFonts w:ascii="Arial" w:hAnsi="Arial"/>
      <w:sz w:val="22"/>
      <w:szCs w:val="20"/>
      <w:lang w:val="en-US" w:eastAsia="en-US"/>
    </w:rPr>
  </w:style>
  <w:style w:type="paragraph" w:customStyle="1" w:styleId="SchedulL6">
    <w:name w:val="Schedul_L6"/>
    <w:basedOn w:val="Normal"/>
    <w:rsid w:val="00334E29"/>
    <w:pPr>
      <w:numPr>
        <w:ilvl w:val="5"/>
        <w:numId w:val="31"/>
      </w:numPr>
      <w:spacing w:after="220"/>
      <w:jc w:val="both"/>
      <w:outlineLvl w:val="5"/>
    </w:pPr>
    <w:rPr>
      <w:rFonts w:ascii="Arial" w:hAnsi="Arial"/>
      <w:sz w:val="22"/>
      <w:szCs w:val="20"/>
      <w:lang w:val="en-US" w:eastAsia="en-US"/>
    </w:rPr>
  </w:style>
  <w:style w:type="paragraph" w:customStyle="1" w:styleId="SchedulL7">
    <w:name w:val="Schedul_L7"/>
    <w:basedOn w:val="SchedulL6"/>
    <w:rsid w:val="00334E29"/>
    <w:pPr>
      <w:numPr>
        <w:ilvl w:val="6"/>
      </w:numPr>
      <w:outlineLvl w:val="6"/>
    </w:pPr>
  </w:style>
  <w:style w:type="paragraph" w:customStyle="1" w:styleId="SchedulL8">
    <w:name w:val="Schedul_L8"/>
    <w:basedOn w:val="SchedulL7"/>
    <w:rsid w:val="00334E29"/>
    <w:pPr>
      <w:numPr>
        <w:ilvl w:val="7"/>
      </w:numPr>
      <w:outlineLvl w:val="7"/>
    </w:pPr>
  </w:style>
  <w:style w:type="paragraph" w:styleId="Revision">
    <w:name w:val="Revision"/>
    <w:hidden/>
    <w:uiPriority w:val="99"/>
    <w:semiHidden/>
    <w:rsid w:val="006422F6"/>
    <w:rPr>
      <w:sz w:val="24"/>
      <w:szCs w:val="24"/>
    </w:rPr>
  </w:style>
  <w:style w:type="paragraph" w:styleId="NormalWeb">
    <w:name w:val="Normal (Web)"/>
    <w:basedOn w:val="Normal"/>
    <w:uiPriority w:val="99"/>
    <w:semiHidden/>
    <w:unhideWhenUsed/>
    <w:rsid w:val="006F26C2"/>
    <w:pPr>
      <w:spacing w:before="100" w:beforeAutospacing="1" w:after="100" w:afterAutospacing="1"/>
    </w:pPr>
  </w:style>
  <w:style w:type="paragraph" w:customStyle="1" w:styleId="pf0">
    <w:name w:val="pf0"/>
    <w:basedOn w:val="Normal"/>
    <w:rsid w:val="00CE415F"/>
    <w:pPr>
      <w:spacing w:before="100" w:beforeAutospacing="1" w:after="100" w:afterAutospacing="1"/>
      <w:jc w:val="both"/>
    </w:pPr>
  </w:style>
  <w:style w:type="character" w:customStyle="1" w:styleId="cf01">
    <w:name w:val="cf01"/>
    <w:basedOn w:val="DefaultParagraphFont"/>
    <w:rsid w:val="00CE415F"/>
    <w:rPr>
      <w:rFonts w:ascii="Segoe UI" w:hAnsi="Segoe UI" w:cs="Segoe UI" w:hint="default"/>
      <w:sz w:val="18"/>
      <w:szCs w:val="18"/>
    </w:rPr>
  </w:style>
  <w:style w:type="character" w:customStyle="1" w:styleId="cf11">
    <w:name w:val="cf11"/>
    <w:basedOn w:val="DefaultParagraphFont"/>
    <w:rsid w:val="00CE415F"/>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143591">
      <w:bodyDiv w:val="1"/>
      <w:marLeft w:val="0"/>
      <w:marRight w:val="0"/>
      <w:marTop w:val="0"/>
      <w:marBottom w:val="0"/>
      <w:divBdr>
        <w:top w:val="none" w:sz="0" w:space="0" w:color="auto"/>
        <w:left w:val="none" w:sz="0" w:space="0" w:color="auto"/>
        <w:bottom w:val="none" w:sz="0" w:space="0" w:color="auto"/>
        <w:right w:val="none" w:sz="0" w:space="0" w:color="auto"/>
      </w:divBdr>
      <w:divsChild>
        <w:div w:id="210923608">
          <w:marLeft w:val="0"/>
          <w:marRight w:val="0"/>
          <w:marTop w:val="0"/>
          <w:marBottom w:val="0"/>
          <w:divBdr>
            <w:top w:val="none" w:sz="0" w:space="0" w:color="auto"/>
            <w:left w:val="none" w:sz="0" w:space="0" w:color="auto"/>
            <w:bottom w:val="none" w:sz="0" w:space="0" w:color="auto"/>
            <w:right w:val="none" w:sz="0" w:space="0" w:color="auto"/>
          </w:divBdr>
          <w:divsChild>
            <w:div w:id="1337147780">
              <w:marLeft w:val="0"/>
              <w:marRight w:val="0"/>
              <w:marTop w:val="0"/>
              <w:marBottom w:val="0"/>
              <w:divBdr>
                <w:top w:val="none" w:sz="0" w:space="0" w:color="auto"/>
                <w:left w:val="none" w:sz="0" w:space="0" w:color="auto"/>
                <w:bottom w:val="none" w:sz="0" w:space="0" w:color="auto"/>
                <w:right w:val="none" w:sz="0" w:space="0" w:color="auto"/>
              </w:divBdr>
              <w:divsChild>
                <w:div w:id="1500610510">
                  <w:marLeft w:val="0"/>
                  <w:marRight w:val="0"/>
                  <w:marTop w:val="0"/>
                  <w:marBottom w:val="0"/>
                  <w:divBdr>
                    <w:top w:val="none" w:sz="0" w:space="0" w:color="auto"/>
                    <w:left w:val="none" w:sz="0" w:space="0" w:color="auto"/>
                    <w:bottom w:val="none" w:sz="0" w:space="0" w:color="auto"/>
                    <w:right w:val="none" w:sz="0" w:space="0" w:color="auto"/>
                  </w:divBdr>
                </w:div>
                <w:div w:id="106340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004290">
      <w:bodyDiv w:val="1"/>
      <w:marLeft w:val="0"/>
      <w:marRight w:val="0"/>
      <w:marTop w:val="0"/>
      <w:marBottom w:val="0"/>
      <w:divBdr>
        <w:top w:val="none" w:sz="0" w:space="0" w:color="auto"/>
        <w:left w:val="none" w:sz="0" w:space="0" w:color="auto"/>
        <w:bottom w:val="none" w:sz="0" w:space="0" w:color="auto"/>
        <w:right w:val="none" w:sz="0" w:space="0" w:color="auto"/>
      </w:divBdr>
    </w:div>
    <w:div w:id="133164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1B94A02B6D4B42A7FC62869EA245EC" ma:contentTypeVersion="4" ma:contentTypeDescription="Create a new document." ma:contentTypeScope="" ma:versionID="9d0458769207b7b14f73c276b48078e1">
  <xsd:schema xmlns:xsd="http://www.w3.org/2001/XMLSchema" xmlns:xs="http://www.w3.org/2001/XMLSchema" xmlns:p="http://schemas.microsoft.com/office/2006/metadata/properties" xmlns:ns3="32ac06a1-5d52-4f0b-bb6b-8cd3d1bec919" targetNamespace="http://schemas.microsoft.com/office/2006/metadata/properties" ma:root="true" ma:fieldsID="12e5de26fe2632ec0fd12b73b9a25f4b" ns3:_="">
    <xsd:import namespace="32ac06a1-5d52-4f0b-bb6b-8cd3d1bec919"/>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ac06a1-5d52-4f0b-bb6b-8cd3d1bec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3BAD85-461A-4A07-A245-558C2F094EE2}">
  <ds:schemaRefs>
    <ds:schemaRef ds:uri="http://schemas.microsoft.com/office/2006/documentManagement/types"/>
    <ds:schemaRef ds:uri="http://purl.org/dc/elements/1.1/"/>
    <ds:schemaRef ds:uri="http://purl.org/dc/terms/"/>
    <ds:schemaRef ds:uri="http://www.w3.org/XML/1998/namespace"/>
    <ds:schemaRef ds:uri="32ac06a1-5d52-4f0b-bb6b-8cd3d1bec919"/>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8ADCA091-396C-49E7-B558-B0B9166FB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ac06a1-5d52-4f0b-bb6b-8cd3d1bec9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8DD7D7-F96D-4005-91E6-C8B20CFB36E0}">
  <ds:schemaRefs>
    <ds:schemaRef ds:uri="http://schemas.openxmlformats.org/officeDocument/2006/bibliography"/>
  </ds:schemaRefs>
</ds:datastoreItem>
</file>

<file path=customXml/itemProps4.xml><?xml version="1.0" encoding="utf-8"?>
<ds:datastoreItem xmlns:ds="http://schemas.openxmlformats.org/officeDocument/2006/customXml" ds:itemID="{63A28024-E059-49A2-86D9-44018237C0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6780</Words>
  <Characters>33338</Characters>
  <Application>Microsoft Office Word</Application>
  <DocSecurity>4</DocSecurity>
  <Lines>277</Lines>
  <Paragraphs>80</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40038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Taplin, Andy</dc:creator>
  <cp:lastModifiedBy>Jill Farnsworth</cp:lastModifiedBy>
  <cp:revision>2</cp:revision>
  <cp:lastPrinted>2017-04-04T16:34:00Z</cp:lastPrinted>
  <dcterms:created xsi:type="dcterms:W3CDTF">2024-06-03T14:22:00Z</dcterms:created>
  <dcterms:modified xsi:type="dcterms:W3CDTF">2024-06-03T14:22:00Z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0x010100431B94A02B6D4B42A7FC62869EA245EC</vt:lpwstr>
  </property>
</Properties>
</file>